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ED4" w:rsidRDefault="00AC2D68">
      <w:pPr>
        <w:pStyle w:val="BodyA"/>
        <w:rPr>
          <w:u w:val="single"/>
        </w:rPr>
      </w:pPr>
      <w:bookmarkStart w:id="0" w:name="_GoBack"/>
      <w:bookmarkEnd w:id="0"/>
      <w:r>
        <w:rPr>
          <w:u w:val="single"/>
        </w:rPr>
        <w:t>Minutes of Neighbourhood Plan Steering Group Meeting     4/10/17</w:t>
      </w:r>
    </w:p>
    <w:p w:rsidR="00BD4ED4" w:rsidRDefault="00AC2D68">
      <w:pPr>
        <w:pStyle w:val="BodyA"/>
      </w:pPr>
      <w:r>
        <w:rPr>
          <w:u w:val="single"/>
        </w:rPr>
        <w:t>Present</w:t>
      </w:r>
      <w:r>
        <w:t xml:space="preserve">.  Chris Bishop, Nick Bradley, Roger Luscombe, Sue </w:t>
      </w:r>
      <w:proofErr w:type="spellStart"/>
      <w:r>
        <w:t>Cloke</w:t>
      </w:r>
      <w:proofErr w:type="spellEnd"/>
      <w:r>
        <w:t xml:space="preserve">, Paul Weston, David Kiernan   </w:t>
      </w:r>
      <w:proofErr w:type="gramStart"/>
      <w:r>
        <w:rPr>
          <w:u w:val="single"/>
        </w:rPr>
        <w:t>Apologies</w:t>
      </w:r>
      <w:r>
        <w:t xml:space="preserve">  Peter</w:t>
      </w:r>
      <w:proofErr w:type="gramEnd"/>
      <w:r>
        <w:t xml:space="preserve"> Pattison</w:t>
      </w:r>
    </w:p>
    <w:p w:rsidR="00BD4ED4" w:rsidRDefault="00AC2D68">
      <w:pPr>
        <w:pStyle w:val="BodyA"/>
      </w:pPr>
      <w:r>
        <w:rPr>
          <w:u w:val="single"/>
        </w:rPr>
        <w:t>Preparation for consultation conclusion and responses</w:t>
      </w:r>
      <w:r>
        <w:t>.</w:t>
      </w:r>
    </w:p>
    <w:p w:rsidR="00BD4ED4" w:rsidRDefault="00AC2D68">
      <w:pPr>
        <w:pStyle w:val="BodyA"/>
      </w:pPr>
      <w:r>
        <w:t xml:space="preserve">CB reported </w:t>
      </w:r>
      <w:r>
        <w:t>that all households in the parish had received a hand delivered letter and representation form for the pre-consultation stage. At present there have only been two replies. The final date for responses is 23/10</w:t>
      </w:r>
    </w:p>
    <w:p w:rsidR="00BD4ED4" w:rsidRDefault="00AC2D68">
      <w:pPr>
        <w:pStyle w:val="BodyA"/>
      </w:pPr>
      <w:r>
        <w:t>The Plan had also been sent by email to variou</w:t>
      </w:r>
      <w:r>
        <w:t>s agencies and neighbouring parish councils etc.to which there had been several automated replies and only 2 definite responses so far.</w:t>
      </w:r>
    </w:p>
    <w:p w:rsidR="00BD4ED4" w:rsidRDefault="00AC2D68">
      <w:pPr>
        <w:pStyle w:val="BodyA"/>
      </w:pPr>
      <w:r>
        <w:t>Sport England did not respond specifically but did comment that they are able to help with policy writing for projects l</w:t>
      </w:r>
      <w:r>
        <w:t>ike Weir Meadow. CB will fill in questionnaire for them.</w:t>
      </w:r>
    </w:p>
    <w:p w:rsidR="00BD4ED4" w:rsidRDefault="00AC2D68">
      <w:pPr>
        <w:pStyle w:val="BodyA"/>
      </w:pPr>
      <w:r>
        <w:t>The formal response from TDC has not come in yet but there are significant objections to the Green Space Policy 06 and gateway Policy 07. (Discussion could only take place when David was not present-</w:t>
      </w:r>
      <w:r>
        <w:t>see later)</w:t>
      </w:r>
    </w:p>
    <w:p w:rsidR="00BD4ED4" w:rsidRDefault="00AC2D68">
      <w:pPr>
        <w:pStyle w:val="BodyA"/>
        <w:rPr>
          <w:u w:val="single"/>
        </w:rPr>
      </w:pPr>
      <w:r>
        <w:rPr>
          <w:u w:val="single"/>
        </w:rPr>
        <w:t>Local Plan Review</w:t>
      </w:r>
    </w:p>
    <w:p w:rsidR="00BD4ED4" w:rsidRDefault="00AC2D68">
      <w:pPr>
        <w:pStyle w:val="BodyA"/>
      </w:pPr>
      <w:r>
        <w:t>David reminded us that the Local Plan was adopted in 2014. New legislation makes it necessary to review this every 5 years. This has already started. They are looking at settlement boundaries and hierarchies and will reflect al</w:t>
      </w:r>
      <w:r>
        <w:t>l Neighbourhood Plans.</w:t>
      </w:r>
    </w:p>
    <w:p w:rsidR="00BD4ED4" w:rsidRDefault="00AC2D68">
      <w:pPr>
        <w:pStyle w:val="BodyA"/>
      </w:pPr>
      <w:r>
        <w:t>Our 10 projected houses in Pynes Farm would come off any housing requirement identified. There are no plans for Ide yet and any extra housing provision is likely to be in larger settlements. It was thought that we should not amend ou</w:t>
      </w:r>
      <w:r>
        <w:t>r settlement boundary at this stage and if necessary this would be done by TDC after the Pynes development was done.</w:t>
      </w:r>
    </w:p>
    <w:p w:rsidR="00BD4ED4" w:rsidRDefault="00AC2D68">
      <w:pPr>
        <w:pStyle w:val="BodyA"/>
      </w:pPr>
      <w:r>
        <w:t>The first public consultation will be in April 2018 and the reviewed Local Plan may come into force by 2020/1</w:t>
      </w:r>
    </w:p>
    <w:p w:rsidR="00BD4ED4" w:rsidRDefault="00AC2D68">
      <w:pPr>
        <w:pStyle w:val="BodyA"/>
      </w:pPr>
      <w:r>
        <w:t>David said that TDC remains c</w:t>
      </w:r>
      <w:r>
        <w:t>ommitted to Neighbourhood Planning and that there will be a NP officer in post. Funding has been extended until 2022. He did say that TDC was overall very supportive of Ide</w:t>
      </w:r>
      <w:r>
        <w:rPr>
          <w:lang w:val="fr-FR"/>
        </w:rPr>
        <w:t>’</w:t>
      </w:r>
      <w:r>
        <w:t>s NP despite the 2 policy objections. He then left the meeting at 11.30.</w:t>
      </w:r>
    </w:p>
    <w:p w:rsidR="00BD4ED4" w:rsidRDefault="00AC2D68">
      <w:pPr>
        <w:pStyle w:val="BodyA"/>
      </w:pPr>
      <w:r>
        <w:rPr>
          <w:u w:val="single"/>
        </w:rPr>
        <w:t>Discussion</w:t>
      </w:r>
      <w:r>
        <w:rPr>
          <w:u w:val="single"/>
        </w:rPr>
        <w:t xml:space="preserve"> of TDC</w:t>
      </w:r>
      <w:r>
        <w:rPr>
          <w:u w:val="single"/>
          <w:lang w:val="fr-FR"/>
        </w:rPr>
        <w:t>’</w:t>
      </w:r>
      <w:r>
        <w:rPr>
          <w:u w:val="single"/>
        </w:rPr>
        <w:t>s Objections</w:t>
      </w:r>
    </w:p>
    <w:p w:rsidR="00BD4ED4" w:rsidRDefault="00AC2D68">
      <w:pPr>
        <w:pStyle w:val="BodyA"/>
      </w:pPr>
      <w:r>
        <w:t>The Executive Committee of TDC have agreed to make a formal objection to Policies Ide 06 and Ide 07. Villagers might like to view the substance of their objections on the Teignbridge website. - search Executive meeting 3rd October 2017</w:t>
      </w:r>
      <w:r>
        <w:t>. Click - Agenda pack, pages 49 - 62.</w:t>
      </w:r>
    </w:p>
    <w:p w:rsidR="00BD4ED4" w:rsidRDefault="00AC2D68">
      <w:pPr>
        <w:pStyle w:val="BodyA"/>
      </w:pPr>
      <w:r>
        <w:t>A significant amount of discussion continued as to how we might proceed once the response time has passed. There are options, which include how we might modify the Gateway Policy. The A30 seems a very clear and natural</w:t>
      </w:r>
      <w:r>
        <w:t xml:space="preserve"> boundary between city and countryside…We also await a response from Tony Newbery, the owner of Round Field.</w:t>
      </w:r>
    </w:p>
    <w:p w:rsidR="00BD4ED4" w:rsidRDefault="00AC2D68">
      <w:pPr>
        <w:pStyle w:val="BodyA"/>
      </w:pPr>
      <w:r>
        <w:rPr>
          <w:u w:val="single"/>
        </w:rPr>
        <w:t>Date of next meeting</w:t>
      </w:r>
      <w:r>
        <w:t xml:space="preserve"> (subject to response </w:t>
      </w:r>
      <w:proofErr w:type="gramStart"/>
      <w:r>
        <w:t>deadline)  Weds</w:t>
      </w:r>
      <w:proofErr w:type="gramEnd"/>
      <w:r>
        <w:t xml:space="preserve"> 8</w:t>
      </w:r>
      <w:r>
        <w:rPr>
          <w:vertAlign w:val="superscript"/>
        </w:rPr>
        <w:t>th</w:t>
      </w:r>
      <w:r>
        <w:rPr>
          <w:lang w:val="da-DK"/>
        </w:rPr>
        <w:t xml:space="preserve"> November at 10.30</w:t>
      </w:r>
    </w:p>
    <w:p w:rsidR="00BD4ED4" w:rsidRDefault="00AC2D68">
      <w:pPr>
        <w:pStyle w:val="BodyA"/>
      </w:pPr>
      <w:r>
        <w:t xml:space="preserve">   </w:t>
      </w:r>
    </w:p>
    <w:sectPr w:rsidR="00BD4ED4">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D68" w:rsidRDefault="00AC2D68">
      <w:r>
        <w:separator/>
      </w:r>
    </w:p>
  </w:endnote>
  <w:endnote w:type="continuationSeparator" w:id="0">
    <w:p w:rsidR="00AC2D68" w:rsidRDefault="00A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ED4" w:rsidRDefault="00BD4ED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D68" w:rsidRDefault="00AC2D68">
      <w:r>
        <w:separator/>
      </w:r>
    </w:p>
  </w:footnote>
  <w:footnote w:type="continuationSeparator" w:id="0">
    <w:p w:rsidR="00AC2D68" w:rsidRDefault="00AC2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4ED4" w:rsidRDefault="00BD4ED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D4"/>
    <w:rsid w:val="00A24CDF"/>
    <w:rsid w:val="00AC2D68"/>
    <w:rsid w:val="00BD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B35036-7BDF-4719-B395-0CF0A9AA9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Arial" w:hAnsi="Arial"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Saunders</dc:creator>
  <cp:lastModifiedBy>Rose Saunders</cp:lastModifiedBy>
  <cp:revision>2</cp:revision>
  <dcterms:created xsi:type="dcterms:W3CDTF">2017-12-16T10:39:00Z</dcterms:created>
  <dcterms:modified xsi:type="dcterms:W3CDTF">2017-12-16T10:39:00Z</dcterms:modified>
</cp:coreProperties>
</file>