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E363" w14:textId="420D3032" w:rsidR="00AE41D2" w:rsidRDefault="00A66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E41D2">
        <w:rPr>
          <w:b/>
          <w:sz w:val="28"/>
          <w:szCs w:val="28"/>
        </w:rPr>
        <w:t xml:space="preserve">                                                                               Paper 3</w:t>
      </w:r>
      <w:bookmarkStart w:id="0" w:name="_GoBack"/>
      <w:bookmarkEnd w:id="0"/>
    </w:p>
    <w:p w14:paraId="1CEEC4BF" w14:textId="6CCD2DBF" w:rsidR="00AE41D2" w:rsidRDefault="00AE4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66066">
        <w:rPr>
          <w:b/>
          <w:sz w:val="28"/>
          <w:szCs w:val="28"/>
        </w:rPr>
        <w:t xml:space="preserve">  </w:t>
      </w:r>
      <w:r w:rsidR="00A66066" w:rsidRPr="00A66066">
        <w:rPr>
          <w:b/>
          <w:sz w:val="28"/>
          <w:szCs w:val="28"/>
        </w:rPr>
        <w:t>IDE PARISH COUNCIL</w:t>
      </w:r>
    </w:p>
    <w:p w14:paraId="660DEE7C" w14:textId="77777777" w:rsidR="00A66066" w:rsidRPr="003261B8" w:rsidRDefault="00A66066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Draft Minutes of the Ide Parish Council Planning Committee Meeting held on</w:t>
      </w:r>
    </w:p>
    <w:p w14:paraId="3F8307A7" w14:textId="7B5F3BD8" w:rsidR="00A66066" w:rsidRPr="003261B8" w:rsidRDefault="00326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6 February 2018</w:t>
      </w:r>
      <w:r w:rsidR="00A66066" w:rsidRPr="003261B8">
        <w:rPr>
          <w:b/>
          <w:sz w:val="24"/>
          <w:szCs w:val="24"/>
        </w:rPr>
        <w:t xml:space="preserve"> at 6pm</w:t>
      </w:r>
    </w:p>
    <w:p w14:paraId="20C96E22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Attended by: </w:t>
      </w:r>
      <w:r w:rsidRPr="003261B8">
        <w:rPr>
          <w:sz w:val="24"/>
          <w:szCs w:val="24"/>
        </w:rPr>
        <w:t>Councillors Pete Bishop (chairman) Barry Hookins, Sarah Tiley</w:t>
      </w:r>
    </w:p>
    <w:p w14:paraId="6A92C75F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In attendance: </w:t>
      </w:r>
      <w:r w:rsidRPr="003261B8">
        <w:rPr>
          <w:sz w:val="24"/>
          <w:szCs w:val="24"/>
        </w:rPr>
        <w:t>Mel Liversage (clerk)</w:t>
      </w:r>
    </w:p>
    <w:p w14:paraId="1BF76A1F" w14:textId="77777777" w:rsidR="00A66066" w:rsidRPr="003261B8" w:rsidRDefault="00A66066">
      <w:pPr>
        <w:rPr>
          <w:sz w:val="24"/>
          <w:szCs w:val="24"/>
        </w:rPr>
      </w:pPr>
      <w:r w:rsidRPr="003261B8">
        <w:rPr>
          <w:sz w:val="24"/>
          <w:szCs w:val="24"/>
        </w:rPr>
        <w:t>No members of the public attended.</w:t>
      </w:r>
    </w:p>
    <w:p w14:paraId="7DAEDC3C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Declaration of recording: </w:t>
      </w:r>
      <w:r w:rsidRPr="003261B8">
        <w:rPr>
          <w:sz w:val="24"/>
          <w:szCs w:val="24"/>
        </w:rPr>
        <w:t>No recording undertaken</w:t>
      </w:r>
    </w:p>
    <w:p w14:paraId="3843D3BF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 xml:space="preserve">Public participation: </w:t>
      </w:r>
      <w:r w:rsidRPr="003261B8">
        <w:rPr>
          <w:sz w:val="24"/>
          <w:szCs w:val="24"/>
        </w:rPr>
        <w:t>No members of the public present</w:t>
      </w:r>
    </w:p>
    <w:p w14:paraId="1D1F1A3C" w14:textId="77777777" w:rsidR="00A66066" w:rsidRPr="003261B8" w:rsidRDefault="00A66066">
      <w:pPr>
        <w:rPr>
          <w:sz w:val="24"/>
          <w:szCs w:val="24"/>
        </w:rPr>
      </w:pPr>
      <w:r w:rsidRPr="003261B8">
        <w:rPr>
          <w:sz w:val="24"/>
          <w:szCs w:val="24"/>
        </w:rPr>
        <w:t>The meeting commenced at 6.00pm</w:t>
      </w:r>
    </w:p>
    <w:p w14:paraId="4D3E2D16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 Apologies:</w:t>
      </w:r>
      <w:r w:rsidRPr="003261B8">
        <w:rPr>
          <w:sz w:val="24"/>
          <w:szCs w:val="24"/>
        </w:rPr>
        <w:t xml:space="preserve"> No apologies</w:t>
      </w:r>
    </w:p>
    <w:p w14:paraId="65549528" w14:textId="77777777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2 Declarations of Interest</w:t>
      </w:r>
      <w:r w:rsidRPr="003261B8">
        <w:rPr>
          <w:sz w:val="24"/>
          <w:szCs w:val="24"/>
        </w:rPr>
        <w:t>: No interests declared</w:t>
      </w:r>
    </w:p>
    <w:p w14:paraId="78EB1C82" w14:textId="10631ED1" w:rsidR="00A66066" w:rsidRPr="003261B8" w:rsidRDefault="00A66066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3 Minutes of the previous meeting</w:t>
      </w:r>
      <w:r w:rsidR="00010C4C" w:rsidRPr="003261B8">
        <w:rPr>
          <w:b/>
          <w:sz w:val="24"/>
          <w:szCs w:val="24"/>
        </w:rPr>
        <w:t>:</w:t>
      </w:r>
      <w:r w:rsidR="00010C4C" w:rsidRPr="003261B8">
        <w:rPr>
          <w:sz w:val="24"/>
          <w:szCs w:val="24"/>
        </w:rPr>
        <w:t xml:space="preserve"> The minutes of the meeting of 15 November 2017 were signed as a true record of that meeting.</w:t>
      </w:r>
    </w:p>
    <w:p w14:paraId="6EB1A687" w14:textId="7002E2FA" w:rsidR="00010C4C" w:rsidRDefault="00010C4C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4 New applications received:</w:t>
      </w:r>
    </w:p>
    <w:p w14:paraId="65D92906" w14:textId="73EF2D7E" w:rsidR="00020F25" w:rsidRPr="0054312D" w:rsidRDefault="003261B8" w:rsidP="003261B8">
      <w:pPr>
        <w:rPr>
          <w:rFonts w:cstheme="minorHAnsi"/>
          <w:sz w:val="24"/>
          <w:szCs w:val="24"/>
        </w:rPr>
      </w:pPr>
      <w:r w:rsidRPr="0054312D">
        <w:rPr>
          <w:rFonts w:cstheme="minorHAnsi"/>
          <w:b/>
          <w:sz w:val="24"/>
          <w:szCs w:val="24"/>
        </w:rPr>
        <w:t xml:space="preserve">18/00010/FUL  </w:t>
      </w:r>
      <w:r w:rsidRPr="0054312D">
        <w:rPr>
          <w:rFonts w:cstheme="minorHAnsi"/>
          <w:sz w:val="24"/>
          <w:szCs w:val="24"/>
        </w:rPr>
        <w:t>28 High Street. Ide - two storey side/rear extension</w:t>
      </w:r>
      <w:r w:rsidR="00020F25">
        <w:rPr>
          <w:rFonts w:cstheme="minorHAnsi"/>
          <w:sz w:val="24"/>
          <w:szCs w:val="24"/>
        </w:rPr>
        <w:t xml:space="preserve">. The overall decision was to oppose the extension as </w:t>
      </w:r>
      <w:r w:rsidR="009A1F12">
        <w:rPr>
          <w:rFonts w:cstheme="minorHAnsi"/>
          <w:sz w:val="24"/>
          <w:szCs w:val="24"/>
        </w:rPr>
        <w:t xml:space="preserve">it was </w:t>
      </w:r>
      <w:r w:rsidR="00020F25">
        <w:rPr>
          <w:rFonts w:cstheme="minorHAnsi"/>
          <w:sz w:val="24"/>
          <w:szCs w:val="24"/>
        </w:rPr>
        <w:t xml:space="preserve">felt </w:t>
      </w:r>
      <w:r w:rsidR="009A1F12">
        <w:rPr>
          <w:rFonts w:cstheme="minorHAnsi"/>
          <w:sz w:val="24"/>
          <w:szCs w:val="24"/>
        </w:rPr>
        <w:t xml:space="preserve">that </w:t>
      </w:r>
      <w:r w:rsidR="00020F25">
        <w:rPr>
          <w:rFonts w:cstheme="minorHAnsi"/>
          <w:sz w:val="24"/>
          <w:szCs w:val="24"/>
        </w:rPr>
        <w:t>it would affect the visual amenity of the neighbouring property. The increase from 3 to 4 bedrooms could also increase car ownership and impact on an already</w:t>
      </w:r>
      <w:r w:rsidR="009A1F12">
        <w:rPr>
          <w:rFonts w:cstheme="minorHAnsi"/>
          <w:sz w:val="24"/>
          <w:szCs w:val="24"/>
        </w:rPr>
        <w:t xml:space="preserve"> heavily congested High Street.</w:t>
      </w:r>
    </w:p>
    <w:p w14:paraId="05A1BD09" w14:textId="520DA77A" w:rsidR="003261B8" w:rsidRPr="009A1F12" w:rsidRDefault="003261B8" w:rsidP="003261B8">
      <w:pPr>
        <w:rPr>
          <w:rFonts w:eastAsia="Times New Roman" w:cstheme="minorHAnsi"/>
          <w:sz w:val="24"/>
          <w:szCs w:val="24"/>
          <w:lang w:val="en-US" w:eastAsia="en-GB" w:bidi="x-none"/>
        </w:rPr>
      </w:pPr>
      <w:r w:rsidRPr="0054312D">
        <w:rPr>
          <w:rFonts w:cstheme="minorHAnsi"/>
          <w:b/>
          <w:sz w:val="24"/>
          <w:szCs w:val="24"/>
        </w:rPr>
        <w:t xml:space="preserve">18/00086/FUL </w:t>
      </w:r>
      <w:r w:rsidRPr="0054312D">
        <w:rPr>
          <w:rFonts w:cstheme="minorHAnsi"/>
          <w:sz w:val="24"/>
          <w:szCs w:val="24"/>
        </w:rPr>
        <w:t>Sunnybrook Cottage, Ide - demolition of existing single storey conservatory and reconstruction of single storey extension</w:t>
      </w:r>
      <w:r w:rsidRPr="0054312D">
        <w:rPr>
          <w:rFonts w:cstheme="minorHAnsi"/>
          <w:b/>
          <w:sz w:val="24"/>
          <w:szCs w:val="24"/>
        </w:rPr>
        <w:t>.</w:t>
      </w:r>
      <w:r w:rsidRPr="0054312D">
        <w:rPr>
          <w:rFonts w:eastAsia="Times New Roman" w:cstheme="minorHAnsi"/>
          <w:b/>
          <w:sz w:val="24"/>
          <w:szCs w:val="24"/>
          <w:lang w:val="en-US" w:eastAsia="en-GB" w:bidi="x-none"/>
        </w:rPr>
        <w:t xml:space="preserve"> </w:t>
      </w:r>
      <w:r w:rsidR="009A1F12" w:rsidRPr="009A1F12">
        <w:rPr>
          <w:rFonts w:eastAsia="Times New Roman" w:cstheme="minorHAnsi"/>
          <w:sz w:val="24"/>
          <w:szCs w:val="24"/>
          <w:lang w:val="en-US" w:eastAsia="en-GB" w:bidi="x-none"/>
        </w:rPr>
        <w:t>This application is supported with no conditions.</w:t>
      </w:r>
    </w:p>
    <w:p w14:paraId="5EB4B26D" w14:textId="77777777" w:rsidR="00AC1EE7" w:rsidRPr="003261B8" w:rsidRDefault="00AC1EE7" w:rsidP="00AC1EE7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5.</w:t>
      </w:r>
      <w:r w:rsidRPr="003261B8">
        <w:rPr>
          <w:sz w:val="24"/>
          <w:szCs w:val="24"/>
        </w:rPr>
        <w:t xml:space="preserve"> </w:t>
      </w:r>
      <w:r w:rsidRPr="003261B8">
        <w:rPr>
          <w:b/>
          <w:sz w:val="24"/>
          <w:szCs w:val="24"/>
        </w:rPr>
        <w:t>Update on previous applications:</w:t>
      </w:r>
    </w:p>
    <w:p w14:paraId="1083E32C" w14:textId="2A275C03" w:rsidR="0021207E" w:rsidRPr="0054312D" w:rsidRDefault="00010C4C" w:rsidP="00AC1EE7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 xml:space="preserve">17/02835/FUL- </w:t>
      </w:r>
      <w:r w:rsidRPr="003261B8">
        <w:rPr>
          <w:sz w:val="24"/>
          <w:szCs w:val="24"/>
        </w:rPr>
        <w:t>Sculpher Photography, Fore Street – demolition of existing industrial building and erection of a dwelling</w:t>
      </w:r>
      <w:r w:rsidR="0054312D">
        <w:rPr>
          <w:sz w:val="24"/>
          <w:szCs w:val="24"/>
        </w:rPr>
        <w:t xml:space="preserve"> </w:t>
      </w:r>
      <w:r w:rsidR="0054312D" w:rsidRPr="0054312D">
        <w:rPr>
          <w:b/>
          <w:sz w:val="24"/>
          <w:szCs w:val="24"/>
        </w:rPr>
        <w:t>no further updates</w:t>
      </w:r>
    </w:p>
    <w:p w14:paraId="2EAEC289" w14:textId="26398B25" w:rsidR="00164F03" w:rsidRPr="0054312D" w:rsidRDefault="00164F03">
      <w:pPr>
        <w:rPr>
          <w:b/>
          <w:sz w:val="24"/>
          <w:szCs w:val="24"/>
        </w:rPr>
      </w:pPr>
      <w:r w:rsidRPr="003261B8">
        <w:rPr>
          <w:b/>
          <w:sz w:val="24"/>
          <w:szCs w:val="24"/>
        </w:rPr>
        <w:t>17/02605/LBC 7 The College</w:t>
      </w:r>
      <w:r w:rsidRPr="003261B8">
        <w:rPr>
          <w:sz w:val="24"/>
          <w:szCs w:val="24"/>
        </w:rPr>
        <w:t xml:space="preserve"> – regularisation of existing 3</w:t>
      </w:r>
      <w:r w:rsidRPr="003261B8">
        <w:rPr>
          <w:sz w:val="24"/>
          <w:szCs w:val="24"/>
          <w:vertAlign w:val="superscript"/>
        </w:rPr>
        <w:t>rd</w:t>
      </w:r>
      <w:r w:rsidRPr="003261B8">
        <w:rPr>
          <w:sz w:val="24"/>
          <w:szCs w:val="24"/>
        </w:rPr>
        <w:t xml:space="preserve"> bedroom rooflight</w:t>
      </w:r>
      <w:r w:rsidR="0054312D">
        <w:rPr>
          <w:sz w:val="24"/>
          <w:szCs w:val="24"/>
        </w:rPr>
        <w:t xml:space="preserve"> </w:t>
      </w:r>
      <w:r w:rsidR="0054312D" w:rsidRPr="0054312D">
        <w:rPr>
          <w:b/>
          <w:sz w:val="24"/>
          <w:szCs w:val="24"/>
        </w:rPr>
        <w:t>no further updates</w:t>
      </w:r>
    </w:p>
    <w:p w14:paraId="1A11881D" w14:textId="49F955A4" w:rsidR="00164F03" w:rsidRPr="003261B8" w:rsidRDefault="00164F03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17/01941/FUL</w:t>
      </w:r>
      <w:r w:rsidRPr="003261B8">
        <w:rPr>
          <w:sz w:val="24"/>
          <w:szCs w:val="24"/>
        </w:rPr>
        <w:t xml:space="preserve"> – Land adjacent to </w:t>
      </w:r>
      <w:proofErr w:type="spellStart"/>
      <w:r w:rsidRPr="003261B8">
        <w:rPr>
          <w:sz w:val="24"/>
          <w:szCs w:val="24"/>
        </w:rPr>
        <w:t>Fordland</w:t>
      </w:r>
      <w:r w:rsidR="00A93389" w:rsidRPr="003261B8">
        <w:rPr>
          <w:sz w:val="24"/>
          <w:szCs w:val="24"/>
        </w:rPr>
        <w:t>s</w:t>
      </w:r>
      <w:proofErr w:type="spellEnd"/>
      <w:r w:rsidRPr="003261B8">
        <w:rPr>
          <w:sz w:val="24"/>
          <w:szCs w:val="24"/>
        </w:rPr>
        <w:t xml:space="preserve"> and </w:t>
      </w:r>
      <w:proofErr w:type="spellStart"/>
      <w:r w:rsidRPr="003261B8">
        <w:rPr>
          <w:sz w:val="24"/>
          <w:szCs w:val="24"/>
        </w:rPr>
        <w:t>Pentire</w:t>
      </w:r>
      <w:proofErr w:type="spellEnd"/>
      <w:r w:rsidRPr="003261B8">
        <w:rPr>
          <w:sz w:val="24"/>
          <w:szCs w:val="24"/>
        </w:rPr>
        <w:t xml:space="preserve"> – change of use of land and erection of new workshop/storage building for construction, display and sale furniture – </w:t>
      </w:r>
      <w:r w:rsidRPr="003261B8">
        <w:rPr>
          <w:b/>
          <w:sz w:val="24"/>
          <w:szCs w:val="24"/>
        </w:rPr>
        <w:t>still awaiting</w:t>
      </w:r>
      <w:r w:rsidRPr="003261B8">
        <w:rPr>
          <w:sz w:val="24"/>
          <w:szCs w:val="24"/>
        </w:rPr>
        <w:t xml:space="preserve"> discussion </w:t>
      </w:r>
      <w:r w:rsidR="00936472">
        <w:rPr>
          <w:sz w:val="24"/>
          <w:szCs w:val="24"/>
        </w:rPr>
        <w:t xml:space="preserve">from the case officer – the application will go to </w:t>
      </w:r>
      <w:r w:rsidRPr="003261B8">
        <w:rPr>
          <w:sz w:val="24"/>
          <w:szCs w:val="24"/>
        </w:rPr>
        <w:t xml:space="preserve">full TDC planning </w:t>
      </w:r>
      <w:r w:rsidR="00936472">
        <w:rPr>
          <w:sz w:val="24"/>
          <w:szCs w:val="24"/>
        </w:rPr>
        <w:t>committee if planning officer supports the application.</w:t>
      </w:r>
    </w:p>
    <w:p w14:paraId="5846B35E" w14:textId="6FD8F182" w:rsidR="00A93389" w:rsidRDefault="00A93389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16/03360/MAJ</w:t>
      </w:r>
      <w:r w:rsidRPr="003261B8">
        <w:rPr>
          <w:sz w:val="24"/>
          <w:szCs w:val="24"/>
        </w:rPr>
        <w:t xml:space="preserve"> – Springwell Nursery, Old Ide Lane – variation to condition 2 on planning permission to alter external appearance of the building </w:t>
      </w:r>
      <w:r w:rsidR="0054312D">
        <w:rPr>
          <w:b/>
          <w:sz w:val="24"/>
          <w:szCs w:val="24"/>
        </w:rPr>
        <w:t>–</w:t>
      </w:r>
      <w:r w:rsidRPr="003261B8">
        <w:rPr>
          <w:b/>
          <w:sz w:val="24"/>
          <w:szCs w:val="24"/>
        </w:rPr>
        <w:t xml:space="preserve"> </w:t>
      </w:r>
      <w:r w:rsidR="0054312D">
        <w:rPr>
          <w:b/>
          <w:sz w:val="24"/>
          <w:szCs w:val="24"/>
        </w:rPr>
        <w:t xml:space="preserve">PB will write and re iterate our </w:t>
      </w:r>
      <w:r w:rsidR="0054312D">
        <w:rPr>
          <w:b/>
          <w:sz w:val="24"/>
          <w:szCs w:val="24"/>
        </w:rPr>
        <w:lastRenderedPageBreak/>
        <w:t xml:space="preserve">response to TDC in January 2017 expressing </w:t>
      </w:r>
      <w:r w:rsidR="00936472">
        <w:rPr>
          <w:b/>
          <w:sz w:val="24"/>
          <w:szCs w:val="24"/>
        </w:rPr>
        <w:t>concern</w:t>
      </w:r>
      <w:r w:rsidR="0054312D">
        <w:rPr>
          <w:b/>
          <w:sz w:val="24"/>
          <w:szCs w:val="24"/>
        </w:rPr>
        <w:t xml:space="preserve"> </w:t>
      </w:r>
      <w:r w:rsidR="009A1F12">
        <w:rPr>
          <w:b/>
          <w:sz w:val="24"/>
          <w:szCs w:val="24"/>
        </w:rPr>
        <w:t>at lack of</w:t>
      </w:r>
      <w:r w:rsidR="0054312D">
        <w:rPr>
          <w:b/>
          <w:sz w:val="24"/>
          <w:szCs w:val="24"/>
        </w:rPr>
        <w:t xml:space="preserve"> action</w:t>
      </w:r>
      <w:r w:rsidR="00936472">
        <w:rPr>
          <w:b/>
          <w:sz w:val="24"/>
          <w:szCs w:val="24"/>
        </w:rPr>
        <w:t xml:space="preserve"> or response regarding points in our objection.</w:t>
      </w:r>
    </w:p>
    <w:p w14:paraId="3432019E" w14:textId="13498B01" w:rsidR="00020F25" w:rsidRDefault="00AC1EE7">
      <w:pPr>
        <w:rPr>
          <w:rFonts w:ascii="Calibri" w:eastAsia="Calibri" w:hAnsi="Calibri" w:cs="Times New Roman"/>
          <w:sz w:val="24"/>
          <w:szCs w:val="24"/>
        </w:rPr>
      </w:pPr>
      <w:r w:rsidRPr="0054312D">
        <w:rPr>
          <w:rFonts w:ascii="Calibri" w:eastAsia="Calibri" w:hAnsi="Calibri" w:cs="Times New Roman"/>
          <w:b/>
          <w:sz w:val="24"/>
          <w:szCs w:val="24"/>
        </w:rPr>
        <w:t xml:space="preserve">17/02955/FUL </w:t>
      </w:r>
      <w:r w:rsidRPr="0054312D">
        <w:rPr>
          <w:rFonts w:ascii="Calibri" w:eastAsia="Calibri" w:hAnsi="Calibri" w:cs="Times New Roman"/>
          <w:sz w:val="24"/>
          <w:szCs w:val="24"/>
        </w:rPr>
        <w:t xml:space="preserve">2A The Green Ide - annex above garage and single storey rear extension This was discussed at full Parish Council held on 17 January 2018.  </w:t>
      </w:r>
      <w:r w:rsidRPr="0054312D">
        <w:rPr>
          <w:rFonts w:ascii="Calibri" w:eastAsia="Calibri" w:hAnsi="Calibri" w:cs="Times New Roman"/>
          <w:b/>
          <w:sz w:val="24"/>
          <w:szCs w:val="24"/>
        </w:rPr>
        <w:t>This application has been granted</w:t>
      </w:r>
      <w:r w:rsidRPr="0054312D">
        <w:rPr>
          <w:rFonts w:ascii="Calibri" w:eastAsia="Calibri" w:hAnsi="Calibri" w:cs="Times New Roman"/>
          <w:sz w:val="24"/>
          <w:szCs w:val="24"/>
        </w:rPr>
        <w:t xml:space="preserve"> with </w:t>
      </w:r>
      <w:r w:rsidR="0054312D" w:rsidRPr="0054312D">
        <w:rPr>
          <w:rFonts w:ascii="Calibri" w:eastAsia="Calibri" w:hAnsi="Calibri" w:cs="Times New Roman"/>
          <w:sz w:val="24"/>
          <w:szCs w:val="24"/>
        </w:rPr>
        <w:t xml:space="preserve">conditions </w:t>
      </w:r>
      <w:r w:rsidR="0054312D">
        <w:rPr>
          <w:rFonts w:ascii="Calibri" w:eastAsia="Calibri" w:hAnsi="Calibri" w:cs="Times New Roman"/>
          <w:sz w:val="24"/>
          <w:szCs w:val="24"/>
        </w:rPr>
        <w:t xml:space="preserve">including not to be sold/rented as a separate dwelling, </w:t>
      </w:r>
      <w:r w:rsidR="009A1F12">
        <w:rPr>
          <w:rFonts w:ascii="Calibri" w:eastAsia="Calibri" w:hAnsi="Calibri" w:cs="Times New Roman"/>
          <w:sz w:val="24"/>
          <w:szCs w:val="24"/>
        </w:rPr>
        <w:t xml:space="preserve">asking for a </w:t>
      </w:r>
      <w:r w:rsidR="0054312D">
        <w:rPr>
          <w:rFonts w:ascii="Calibri" w:eastAsia="Calibri" w:hAnsi="Calibri" w:cs="Times New Roman"/>
          <w:sz w:val="24"/>
          <w:szCs w:val="24"/>
        </w:rPr>
        <w:t xml:space="preserve">clear statement re </w:t>
      </w:r>
      <w:r w:rsidR="009A1F12">
        <w:rPr>
          <w:rFonts w:ascii="Calibri" w:eastAsia="Calibri" w:hAnsi="Calibri" w:cs="Times New Roman"/>
          <w:sz w:val="24"/>
          <w:szCs w:val="24"/>
        </w:rPr>
        <w:t xml:space="preserve">the </w:t>
      </w:r>
      <w:r w:rsidR="0054312D">
        <w:rPr>
          <w:rFonts w:ascii="Calibri" w:eastAsia="Calibri" w:hAnsi="Calibri" w:cs="Times New Roman"/>
          <w:sz w:val="24"/>
          <w:szCs w:val="24"/>
        </w:rPr>
        <w:t>window positioning and the use of matching materials.</w:t>
      </w:r>
    </w:p>
    <w:p w14:paraId="3A9A1605" w14:textId="5EB837D3" w:rsidR="009A1F12" w:rsidRDefault="009A1F1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chairman asked for update on previous applications to be tabled on the agenda before new applications</w:t>
      </w:r>
      <w:r w:rsidR="00936472">
        <w:rPr>
          <w:rFonts w:ascii="Calibri" w:eastAsia="Calibri" w:hAnsi="Calibri" w:cs="Times New Roman"/>
          <w:sz w:val="24"/>
          <w:szCs w:val="24"/>
        </w:rPr>
        <w:t xml:space="preserve"> in future IPC planning committee agendas.</w:t>
      </w:r>
    </w:p>
    <w:p w14:paraId="2B5BEF32" w14:textId="4B03F9A8" w:rsidR="00A93389" w:rsidRPr="003261B8" w:rsidRDefault="00A93389">
      <w:pPr>
        <w:rPr>
          <w:sz w:val="24"/>
          <w:szCs w:val="24"/>
        </w:rPr>
      </w:pPr>
      <w:r w:rsidRPr="003261B8">
        <w:rPr>
          <w:sz w:val="24"/>
          <w:szCs w:val="24"/>
        </w:rPr>
        <w:t>The committee requested a</w:t>
      </w:r>
      <w:r w:rsidR="007E6C32" w:rsidRPr="003261B8">
        <w:rPr>
          <w:sz w:val="24"/>
          <w:szCs w:val="24"/>
        </w:rPr>
        <w:t xml:space="preserve">n </w:t>
      </w:r>
      <w:r w:rsidR="00BE0FAD" w:rsidRPr="003261B8">
        <w:rPr>
          <w:sz w:val="24"/>
          <w:szCs w:val="24"/>
        </w:rPr>
        <w:t xml:space="preserve">item to be included </w:t>
      </w:r>
      <w:r w:rsidR="007E6C32" w:rsidRPr="003261B8">
        <w:rPr>
          <w:sz w:val="24"/>
          <w:szCs w:val="24"/>
        </w:rPr>
        <w:t>on the AGM agenda in May</w:t>
      </w:r>
      <w:r w:rsidR="00356DCA" w:rsidRPr="003261B8">
        <w:rPr>
          <w:sz w:val="24"/>
          <w:szCs w:val="24"/>
        </w:rPr>
        <w:t xml:space="preserve"> to </w:t>
      </w:r>
      <w:r w:rsidR="00936472">
        <w:rPr>
          <w:sz w:val="24"/>
          <w:szCs w:val="24"/>
        </w:rPr>
        <w:t>review p</w:t>
      </w:r>
      <w:r w:rsidR="00356DCA" w:rsidRPr="003261B8">
        <w:rPr>
          <w:sz w:val="24"/>
          <w:szCs w:val="24"/>
        </w:rPr>
        <w:t xml:space="preserve">lanning </w:t>
      </w:r>
      <w:r w:rsidR="00936472">
        <w:rPr>
          <w:sz w:val="24"/>
          <w:szCs w:val="24"/>
        </w:rPr>
        <w:t>c</w:t>
      </w:r>
      <w:r w:rsidR="00356DCA" w:rsidRPr="003261B8">
        <w:rPr>
          <w:sz w:val="24"/>
          <w:szCs w:val="24"/>
        </w:rPr>
        <w:t xml:space="preserve">ommittee </w:t>
      </w:r>
      <w:r w:rsidR="00936472">
        <w:rPr>
          <w:sz w:val="24"/>
          <w:szCs w:val="24"/>
        </w:rPr>
        <w:t>terms of reference</w:t>
      </w:r>
    </w:p>
    <w:p w14:paraId="00F42709" w14:textId="3CF1F1FD" w:rsidR="00356DCA" w:rsidRPr="003261B8" w:rsidRDefault="00356DCA">
      <w:pPr>
        <w:rPr>
          <w:sz w:val="24"/>
          <w:szCs w:val="24"/>
        </w:rPr>
      </w:pPr>
      <w:r w:rsidRPr="003261B8">
        <w:rPr>
          <w:b/>
          <w:sz w:val="24"/>
          <w:szCs w:val="24"/>
        </w:rPr>
        <w:t>Date of the next meeting</w:t>
      </w:r>
      <w:r w:rsidRPr="003261B8">
        <w:rPr>
          <w:sz w:val="24"/>
          <w:szCs w:val="24"/>
        </w:rPr>
        <w:t xml:space="preserve">: Wednesday </w:t>
      </w:r>
      <w:r w:rsidR="00020F25">
        <w:rPr>
          <w:sz w:val="24"/>
          <w:szCs w:val="24"/>
        </w:rPr>
        <w:t>14 March</w:t>
      </w:r>
      <w:r w:rsidRPr="003261B8">
        <w:rPr>
          <w:sz w:val="24"/>
          <w:szCs w:val="24"/>
        </w:rPr>
        <w:t xml:space="preserve"> 2018 at 6pm at The Hub, unless otherwise advised.</w:t>
      </w:r>
    </w:p>
    <w:p w14:paraId="318A3DE4" w14:textId="49EBEFE7" w:rsidR="00356DCA" w:rsidRPr="003261B8" w:rsidRDefault="00356DCA">
      <w:pPr>
        <w:rPr>
          <w:sz w:val="24"/>
          <w:szCs w:val="24"/>
        </w:rPr>
      </w:pPr>
      <w:r w:rsidRPr="003261B8">
        <w:rPr>
          <w:sz w:val="24"/>
          <w:szCs w:val="24"/>
        </w:rPr>
        <w:t>Meeting closed at 6.3</w:t>
      </w:r>
      <w:r w:rsidR="00020F25">
        <w:rPr>
          <w:sz w:val="24"/>
          <w:szCs w:val="24"/>
        </w:rPr>
        <w:t>2</w:t>
      </w:r>
      <w:r w:rsidRPr="003261B8">
        <w:rPr>
          <w:sz w:val="24"/>
          <w:szCs w:val="24"/>
        </w:rPr>
        <w:t>pm</w:t>
      </w:r>
    </w:p>
    <w:p w14:paraId="1F752175" w14:textId="77777777" w:rsidR="00BE0FAD" w:rsidRPr="003261B8" w:rsidRDefault="00BE0FAD">
      <w:pPr>
        <w:rPr>
          <w:sz w:val="24"/>
          <w:szCs w:val="24"/>
        </w:rPr>
      </w:pPr>
    </w:p>
    <w:p w14:paraId="6B914B5F" w14:textId="77777777" w:rsidR="00356DCA" w:rsidRPr="003261B8" w:rsidRDefault="00356DCA">
      <w:pPr>
        <w:rPr>
          <w:sz w:val="24"/>
          <w:szCs w:val="24"/>
        </w:rPr>
      </w:pPr>
      <w:r w:rsidRPr="003261B8">
        <w:rPr>
          <w:sz w:val="24"/>
          <w:szCs w:val="24"/>
        </w:rPr>
        <w:t>Signed</w:t>
      </w:r>
      <w:r w:rsidR="00BE0FAD" w:rsidRPr="003261B8">
        <w:rPr>
          <w:sz w:val="24"/>
          <w:szCs w:val="24"/>
        </w:rPr>
        <w:t>.</w:t>
      </w:r>
      <w:r w:rsidRPr="003261B8">
        <w:rPr>
          <w:sz w:val="24"/>
          <w:szCs w:val="24"/>
        </w:rPr>
        <w:t>………………………………………………………………… Date</w:t>
      </w:r>
      <w:r w:rsidR="00BE0FAD" w:rsidRPr="003261B8">
        <w:rPr>
          <w:sz w:val="24"/>
          <w:szCs w:val="24"/>
        </w:rPr>
        <w:t xml:space="preserve"> ……………………………….</w:t>
      </w:r>
    </w:p>
    <w:p w14:paraId="4005771B" w14:textId="77777777" w:rsidR="00A93389" w:rsidRPr="003261B8" w:rsidRDefault="00A93389">
      <w:pPr>
        <w:rPr>
          <w:sz w:val="24"/>
          <w:szCs w:val="24"/>
        </w:rPr>
      </w:pPr>
    </w:p>
    <w:p w14:paraId="2CB72525" w14:textId="77777777" w:rsidR="00164F03" w:rsidRPr="003261B8" w:rsidRDefault="00164F03">
      <w:pPr>
        <w:rPr>
          <w:sz w:val="24"/>
          <w:szCs w:val="24"/>
        </w:rPr>
      </w:pPr>
    </w:p>
    <w:p w14:paraId="0918CA38" w14:textId="77777777" w:rsidR="00A66066" w:rsidRPr="003261B8" w:rsidRDefault="00A66066">
      <w:pPr>
        <w:rPr>
          <w:sz w:val="24"/>
          <w:szCs w:val="24"/>
        </w:rPr>
      </w:pPr>
    </w:p>
    <w:sectPr w:rsidR="00A66066" w:rsidRPr="0032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E996" w14:textId="77777777" w:rsidR="007773DC" w:rsidRDefault="007773DC" w:rsidP="00BE0FAD">
      <w:pPr>
        <w:spacing w:after="0" w:line="240" w:lineRule="auto"/>
      </w:pPr>
      <w:r>
        <w:separator/>
      </w:r>
    </w:p>
  </w:endnote>
  <w:endnote w:type="continuationSeparator" w:id="0">
    <w:p w14:paraId="09F544F6" w14:textId="77777777" w:rsidR="007773DC" w:rsidRDefault="007773DC" w:rsidP="00B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6ECD" w14:textId="77777777" w:rsidR="00BE0FAD" w:rsidRDefault="00BE0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B222" w14:textId="77777777" w:rsidR="00BE0FAD" w:rsidRDefault="00BE0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DD97" w14:textId="77777777" w:rsidR="00BE0FAD" w:rsidRDefault="00BE0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4AB9" w14:textId="77777777" w:rsidR="007773DC" w:rsidRDefault="007773DC" w:rsidP="00BE0FAD">
      <w:pPr>
        <w:spacing w:after="0" w:line="240" w:lineRule="auto"/>
      </w:pPr>
      <w:r>
        <w:separator/>
      </w:r>
    </w:p>
  </w:footnote>
  <w:footnote w:type="continuationSeparator" w:id="0">
    <w:p w14:paraId="2995993B" w14:textId="77777777" w:rsidR="007773DC" w:rsidRDefault="007773DC" w:rsidP="00B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1D4B" w14:textId="77777777" w:rsidR="00BE0FAD" w:rsidRDefault="00BE0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4D50" w14:textId="77777777" w:rsidR="00BE0FAD" w:rsidRDefault="00BE0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0E8C" w14:textId="77777777" w:rsidR="00BE0FAD" w:rsidRDefault="00BE0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6"/>
    <w:rsid w:val="00010C4C"/>
    <w:rsid w:val="00020F25"/>
    <w:rsid w:val="000F6ADD"/>
    <w:rsid w:val="00164F03"/>
    <w:rsid w:val="0021207E"/>
    <w:rsid w:val="00261F0D"/>
    <w:rsid w:val="002C1209"/>
    <w:rsid w:val="002D1D0F"/>
    <w:rsid w:val="003156D9"/>
    <w:rsid w:val="003261B8"/>
    <w:rsid w:val="00356DCA"/>
    <w:rsid w:val="0054312D"/>
    <w:rsid w:val="006352FB"/>
    <w:rsid w:val="006C6F52"/>
    <w:rsid w:val="006F7367"/>
    <w:rsid w:val="0075792C"/>
    <w:rsid w:val="007773DC"/>
    <w:rsid w:val="007E6C32"/>
    <w:rsid w:val="007F3485"/>
    <w:rsid w:val="00884248"/>
    <w:rsid w:val="008B6705"/>
    <w:rsid w:val="00936472"/>
    <w:rsid w:val="0099792E"/>
    <w:rsid w:val="009A1F12"/>
    <w:rsid w:val="009A6CDD"/>
    <w:rsid w:val="00A2016E"/>
    <w:rsid w:val="00A55961"/>
    <w:rsid w:val="00A66066"/>
    <w:rsid w:val="00A93389"/>
    <w:rsid w:val="00AC1EE7"/>
    <w:rsid w:val="00AE41D2"/>
    <w:rsid w:val="00B3229D"/>
    <w:rsid w:val="00B8049F"/>
    <w:rsid w:val="00BE0FAD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6E6E"/>
  <w15:chartTrackingRefBased/>
  <w15:docId w15:val="{D9ACF15C-CC3E-4E3D-937B-62271B9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AD"/>
  </w:style>
  <w:style w:type="paragraph" w:styleId="Footer">
    <w:name w:val="footer"/>
    <w:basedOn w:val="Normal"/>
    <w:link w:val="FooterChar"/>
    <w:uiPriority w:val="99"/>
    <w:unhideWhenUsed/>
    <w:rsid w:val="00BE0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AD"/>
  </w:style>
  <w:style w:type="paragraph" w:styleId="BalloonText">
    <w:name w:val="Balloon Text"/>
    <w:basedOn w:val="Normal"/>
    <w:link w:val="BalloonTextChar"/>
    <w:uiPriority w:val="99"/>
    <w:semiHidden/>
    <w:unhideWhenUsed/>
    <w:rsid w:val="008B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cp:lastPrinted>2018-01-16T14:23:00Z</cp:lastPrinted>
  <dcterms:created xsi:type="dcterms:W3CDTF">2018-03-06T15:25:00Z</dcterms:created>
  <dcterms:modified xsi:type="dcterms:W3CDTF">2018-03-06T15:25:00Z</dcterms:modified>
</cp:coreProperties>
</file>