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7A46C" w14:textId="0DFEFC9D" w:rsidR="000A71ED" w:rsidRDefault="00A42E61" w:rsidP="000A71ED">
      <w:pPr>
        <w:tabs>
          <w:tab w:val="left" w:pos="2775"/>
          <w:tab w:val="center" w:pos="415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FINAL </w:t>
      </w:r>
      <w:r w:rsidR="00B71B9F">
        <w:rPr>
          <w:rFonts w:asciiTheme="majorHAnsi" w:hAnsiTheme="majorHAnsi"/>
          <w:b/>
          <w:sz w:val="32"/>
          <w:szCs w:val="32"/>
        </w:rPr>
        <w:t xml:space="preserve">Version </w:t>
      </w:r>
      <w:r w:rsidR="00DF1624">
        <w:rPr>
          <w:rFonts w:asciiTheme="majorHAnsi" w:hAnsiTheme="majorHAnsi"/>
          <w:b/>
          <w:sz w:val="32"/>
          <w:szCs w:val="32"/>
        </w:rPr>
        <w:t xml:space="preserve">                                         </w:t>
      </w:r>
      <w:r w:rsidR="00B71B9F">
        <w:rPr>
          <w:rFonts w:asciiTheme="majorHAnsi" w:hAnsiTheme="majorHAnsi"/>
          <w:b/>
          <w:sz w:val="32"/>
          <w:szCs w:val="32"/>
        </w:rPr>
        <w:t xml:space="preserve">                         </w:t>
      </w:r>
    </w:p>
    <w:p w14:paraId="2F3977B2" w14:textId="77777777" w:rsidR="000A71ED" w:rsidRDefault="000A71ED" w:rsidP="000A71ED">
      <w:pPr>
        <w:tabs>
          <w:tab w:val="left" w:pos="2775"/>
          <w:tab w:val="center" w:pos="4152"/>
        </w:tabs>
        <w:rPr>
          <w:rFonts w:asciiTheme="majorHAnsi" w:hAnsiTheme="majorHAnsi"/>
          <w:b/>
          <w:sz w:val="32"/>
          <w:szCs w:val="32"/>
        </w:rPr>
      </w:pPr>
    </w:p>
    <w:p w14:paraId="5C1B9EEA" w14:textId="590BA804" w:rsidR="00B256F7" w:rsidRDefault="000A71ED" w:rsidP="000A71ED">
      <w:pPr>
        <w:tabs>
          <w:tab w:val="left" w:pos="2775"/>
          <w:tab w:val="center" w:pos="415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 w:rsidR="00EC3C77">
        <w:rPr>
          <w:rFonts w:asciiTheme="majorHAnsi" w:hAnsiTheme="majorHAnsi"/>
          <w:b/>
          <w:sz w:val="32"/>
          <w:szCs w:val="32"/>
        </w:rPr>
        <w:t>Ide Parish Council</w:t>
      </w:r>
    </w:p>
    <w:p w14:paraId="2AAC4B9A" w14:textId="0EBDB010" w:rsidR="00EC3C77" w:rsidRDefault="000A71ED" w:rsidP="00EC3C77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Pynes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Community Orchard </w:t>
      </w:r>
      <w:proofErr w:type="gramStart"/>
      <w:r>
        <w:rPr>
          <w:rFonts w:asciiTheme="majorHAnsi" w:hAnsiTheme="majorHAnsi"/>
          <w:b/>
          <w:sz w:val="32"/>
          <w:szCs w:val="32"/>
        </w:rPr>
        <w:t xml:space="preserve">Working </w:t>
      </w:r>
      <w:r w:rsidR="001D5782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Group</w:t>
      </w:r>
      <w:proofErr w:type="gramEnd"/>
    </w:p>
    <w:p w14:paraId="2EDD2F8F" w14:textId="5F7C282D" w:rsidR="00EC3C77" w:rsidRDefault="00EC3C77" w:rsidP="00EC3C7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Terms of Reference</w:t>
      </w:r>
      <w:r w:rsidR="008B5627">
        <w:rPr>
          <w:rFonts w:asciiTheme="majorHAnsi" w:hAnsiTheme="majorHAnsi"/>
          <w:b/>
          <w:sz w:val="32"/>
          <w:szCs w:val="32"/>
        </w:rPr>
        <w:t xml:space="preserve"> </w:t>
      </w:r>
      <w:r w:rsidR="00C06639">
        <w:rPr>
          <w:rFonts w:asciiTheme="majorHAnsi" w:hAnsiTheme="majorHAnsi"/>
          <w:b/>
          <w:sz w:val="32"/>
          <w:szCs w:val="32"/>
        </w:rPr>
        <w:t xml:space="preserve"> </w:t>
      </w:r>
    </w:p>
    <w:p w14:paraId="767647E7" w14:textId="4C39A398" w:rsidR="008B5627" w:rsidRDefault="00B71B9F" w:rsidP="00EC3C7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Approved</w:t>
      </w:r>
      <w:r w:rsidR="008B5627">
        <w:rPr>
          <w:rFonts w:asciiTheme="majorHAnsi" w:hAnsiTheme="majorHAnsi"/>
          <w:b/>
          <w:sz w:val="32"/>
          <w:szCs w:val="32"/>
        </w:rPr>
        <w:t xml:space="preserve"> by Ide Parish Council on </w:t>
      </w:r>
      <w:r w:rsidR="000A71ED">
        <w:rPr>
          <w:rFonts w:asciiTheme="majorHAnsi" w:hAnsiTheme="majorHAnsi"/>
          <w:b/>
          <w:sz w:val="32"/>
          <w:szCs w:val="32"/>
        </w:rPr>
        <w:t>15</w:t>
      </w:r>
      <w:r w:rsidR="008B5627">
        <w:rPr>
          <w:rFonts w:asciiTheme="majorHAnsi" w:hAnsiTheme="majorHAnsi"/>
          <w:b/>
          <w:sz w:val="32"/>
          <w:szCs w:val="32"/>
        </w:rPr>
        <w:t xml:space="preserve"> </w:t>
      </w:r>
      <w:r w:rsidR="000A71ED">
        <w:rPr>
          <w:rFonts w:asciiTheme="majorHAnsi" w:hAnsiTheme="majorHAnsi"/>
          <w:b/>
          <w:sz w:val="32"/>
          <w:szCs w:val="32"/>
        </w:rPr>
        <w:t>November</w:t>
      </w:r>
      <w:r w:rsidR="008B5627">
        <w:rPr>
          <w:rFonts w:asciiTheme="majorHAnsi" w:hAnsiTheme="majorHAnsi"/>
          <w:b/>
          <w:sz w:val="32"/>
          <w:szCs w:val="32"/>
        </w:rPr>
        <w:t xml:space="preserve"> 2017</w:t>
      </w:r>
    </w:p>
    <w:p w14:paraId="32B169A5" w14:textId="77777777" w:rsidR="00EC3C77" w:rsidRDefault="00EC3C77" w:rsidP="00EC3C77">
      <w:pPr>
        <w:rPr>
          <w:rFonts w:asciiTheme="majorHAnsi" w:hAnsiTheme="majorHAnsi"/>
          <w:sz w:val="22"/>
          <w:szCs w:val="22"/>
        </w:rPr>
      </w:pPr>
    </w:p>
    <w:p w14:paraId="5B2EBB2D" w14:textId="77777777" w:rsidR="00EC3C77" w:rsidRDefault="00EC3C77" w:rsidP="00EC3C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---------------------------------------------------------------------------------------------------------------------------</w:t>
      </w:r>
    </w:p>
    <w:p w14:paraId="2ACF9E31" w14:textId="77777777" w:rsidR="00EC3C77" w:rsidRDefault="00EC3C77" w:rsidP="00EC3C77">
      <w:pPr>
        <w:rPr>
          <w:rFonts w:asciiTheme="majorHAnsi" w:hAnsiTheme="majorHAnsi"/>
          <w:sz w:val="22"/>
          <w:szCs w:val="22"/>
        </w:rPr>
      </w:pPr>
    </w:p>
    <w:p w14:paraId="79F48667" w14:textId="77777777" w:rsidR="00EC3C77" w:rsidRDefault="00EC3C77" w:rsidP="00EC3C77">
      <w:pPr>
        <w:rPr>
          <w:rFonts w:asciiTheme="majorHAnsi" w:hAnsiTheme="majorHAnsi"/>
          <w:b/>
          <w:sz w:val="22"/>
          <w:szCs w:val="22"/>
        </w:rPr>
      </w:pPr>
      <w:r w:rsidRPr="000F4DD7">
        <w:rPr>
          <w:rFonts w:asciiTheme="majorHAnsi" w:hAnsiTheme="majorHAnsi"/>
          <w:b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b/>
          <w:sz w:val="22"/>
          <w:szCs w:val="22"/>
        </w:rPr>
        <w:t>Background</w:t>
      </w:r>
    </w:p>
    <w:p w14:paraId="1D88FCA1" w14:textId="77777777" w:rsidR="000A71ED" w:rsidRPr="00A45B2E" w:rsidRDefault="000A71ED" w:rsidP="000A71ED">
      <w:pPr>
        <w:rPr>
          <w:rFonts w:ascii="Calibri" w:hAnsi="Calibri"/>
        </w:rPr>
      </w:pPr>
      <w:r>
        <w:t xml:space="preserve"> </w:t>
      </w:r>
    </w:p>
    <w:p w14:paraId="7A69F649" w14:textId="5D853711" w:rsidR="00CD3D0D" w:rsidRPr="00F96973" w:rsidRDefault="000A71ED" w:rsidP="00332CEA">
      <w:pPr>
        <w:pStyle w:val="ListParagraph"/>
        <w:numPr>
          <w:ilvl w:val="0"/>
          <w:numId w:val="1"/>
        </w:numPr>
        <w:rPr>
          <w:rFonts w:ascii="Calibri" w:hAnsi="Calibri"/>
          <w:b/>
          <w:i/>
          <w:color w:val="FF0000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The Church </w:t>
      </w:r>
      <w:r w:rsidR="00900B44" w:rsidRPr="00F96973">
        <w:rPr>
          <w:rFonts w:ascii="Calibri" w:hAnsi="Calibri"/>
          <w:sz w:val="22"/>
          <w:szCs w:val="22"/>
        </w:rPr>
        <w:t>Commissioners (</w:t>
      </w:r>
      <w:r w:rsidRPr="00F96973">
        <w:rPr>
          <w:rFonts w:ascii="Calibri" w:hAnsi="Calibri"/>
          <w:sz w:val="22"/>
          <w:szCs w:val="22"/>
        </w:rPr>
        <w:t xml:space="preserve">CCs) </w:t>
      </w:r>
      <w:r w:rsidR="00900B44" w:rsidRPr="00F96973">
        <w:rPr>
          <w:rFonts w:ascii="Calibri" w:hAnsi="Calibri"/>
          <w:sz w:val="22"/>
          <w:szCs w:val="22"/>
        </w:rPr>
        <w:t xml:space="preserve">own </w:t>
      </w:r>
      <w:proofErr w:type="spellStart"/>
      <w:r w:rsidR="00900B44" w:rsidRPr="00F96973">
        <w:rPr>
          <w:rFonts w:ascii="Calibri" w:hAnsi="Calibri"/>
          <w:sz w:val="22"/>
          <w:szCs w:val="22"/>
        </w:rPr>
        <w:t>Pynes</w:t>
      </w:r>
      <w:proofErr w:type="spellEnd"/>
      <w:r w:rsidRPr="00F96973">
        <w:rPr>
          <w:rFonts w:ascii="Calibri" w:hAnsi="Calibri"/>
          <w:sz w:val="22"/>
          <w:szCs w:val="22"/>
        </w:rPr>
        <w:t xml:space="preserve"> Orchard. They are willing to sell it to Ide Parish Council </w:t>
      </w:r>
      <w:r w:rsidR="00DD5B0D">
        <w:rPr>
          <w:rFonts w:ascii="Calibri" w:hAnsi="Calibri"/>
          <w:sz w:val="22"/>
          <w:szCs w:val="22"/>
        </w:rPr>
        <w:t xml:space="preserve"> (PC) </w:t>
      </w:r>
      <w:r w:rsidRPr="00F96973">
        <w:rPr>
          <w:rFonts w:ascii="Calibri" w:hAnsi="Calibri"/>
          <w:sz w:val="22"/>
          <w:szCs w:val="22"/>
        </w:rPr>
        <w:t xml:space="preserve">for use as a </w:t>
      </w:r>
      <w:r w:rsidR="00A1658A" w:rsidRPr="00F96973">
        <w:rPr>
          <w:rFonts w:ascii="Calibri" w:hAnsi="Calibri"/>
          <w:sz w:val="22"/>
          <w:szCs w:val="22"/>
        </w:rPr>
        <w:t>C</w:t>
      </w:r>
      <w:r w:rsidRPr="00F96973">
        <w:rPr>
          <w:rFonts w:ascii="Calibri" w:hAnsi="Calibri"/>
          <w:sz w:val="22"/>
          <w:szCs w:val="22"/>
        </w:rPr>
        <w:t xml:space="preserve">ommunity </w:t>
      </w:r>
      <w:r w:rsidR="00A1658A" w:rsidRPr="00F96973">
        <w:rPr>
          <w:rFonts w:ascii="Calibri" w:hAnsi="Calibri"/>
          <w:sz w:val="22"/>
          <w:szCs w:val="22"/>
        </w:rPr>
        <w:t>O</w:t>
      </w:r>
      <w:r w:rsidRPr="00F96973">
        <w:rPr>
          <w:rFonts w:ascii="Calibri" w:hAnsi="Calibri"/>
          <w:sz w:val="22"/>
          <w:szCs w:val="22"/>
        </w:rPr>
        <w:t>rchard. The sale is linked to the Parish Council working with the CCs over the reside</w:t>
      </w:r>
      <w:r w:rsidR="00517DFE" w:rsidRPr="00F96973">
        <w:rPr>
          <w:rFonts w:ascii="Calibri" w:hAnsi="Calibri"/>
          <w:sz w:val="22"/>
          <w:szCs w:val="22"/>
        </w:rPr>
        <w:t xml:space="preserve">ntial development of </w:t>
      </w:r>
      <w:proofErr w:type="spellStart"/>
      <w:r w:rsidR="00517DFE" w:rsidRPr="00F96973">
        <w:rPr>
          <w:rFonts w:ascii="Calibri" w:hAnsi="Calibri"/>
          <w:sz w:val="22"/>
          <w:szCs w:val="22"/>
        </w:rPr>
        <w:t>Pynes</w:t>
      </w:r>
      <w:proofErr w:type="spellEnd"/>
      <w:r w:rsidR="00517DFE" w:rsidRPr="00F96973">
        <w:rPr>
          <w:rFonts w:ascii="Calibri" w:hAnsi="Calibri"/>
          <w:sz w:val="22"/>
          <w:szCs w:val="22"/>
        </w:rPr>
        <w:t xml:space="preserve"> Farm</w:t>
      </w:r>
      <w:r w:rsidR="00332CEA" w:rsidRPr="00F96973">
        <w:rPr>
          <w:rFonts w:ascii="Calibri" w:hAnsi="Calibri"/>
          <w:sz w:val="22"/>
          <w:szCs w:val="22"/>
        </w:rPr>
        <w:t xml:space="preserve"> </w:t>
      </w:r>
      <w:r w:rsidR="00A45B2E" w:rsidRPr="00F96973">
        <w:rPr>
          <w:rFonts w:ascii="Calibri" w:hAnsi="Calibri"/>
          <w:sz w:val="22"/>
          <w:szCs w:val="22"/>
        </w:rPr>
        <w:t>a</w:t>
      </w:r>
      <w:r w:rsidR="00332CEA" w:rsidRPr="00F96973">
        <w:rPr>
          <w:rFonts w:ascii="Calibri" w:hAnsi="Calibri"/>
          <w:sz w:val="22"/>
          <w:szCs w:val="22"/>
        </w:rPr>
        <w:t>nd the potential purchase</w:t>
      </w:r>
      <w:r w:rsidR="00332CEA" w:rsidRPr="00F96973">
        <w:rPr>
          <w:rFonts w:ascii="Calibri" w:hAnsi="Calibri"/>
          <w:b/>
          <w:sz w:val="22"/>
          <w:szCs w:val="22"/>
        </w:rPr>
        <w:t xml:space="preserve"> </w:t>
      </w:r>
      <w:r w:rsidR="00A45B2E" w:rsidRPr="00F96973">
        <w:rPr>
          <w:rFonts w:ascii="Calibri" w:hAnsi="Calibri"/>
          <w:sz w:val="22"/>
          <w:szCs w:val="22"/>
        </w:rPr>
        <w:t>of</w:t>
      </w:r>
      <w:r w:rsidR="00A45B2E" w:rsidRPr="00F96973">
        <w:rPr>
          <w:rFonts w:ascii="Calibri" w:hAnsi="Calibri"/>
          <w:b/>
          <w:i/>
          <w:sz w:val="22"/>
          <w:szCs w:val="22"/>
        </w:rPr>
        <w:t xml:space="preserve"> </w:t>
      </w:r>
      <w:r w:rsidR="00332CEA" w:rsidRPr="00F96973">
        <w:rPr>
          <w:rFonts w:ascii="Calibri" w:hAnsi="Calibri"/>
          <w:sz w:val="22"/>
          <w:szCs w:val="22"/>
        </w:rPr>
        <w:t>Weir</w:t>
      </w:r>
      <w:r w:rsidR="00332CEA" w:rsidRPr="00F96973">
        <w:rPr>
          <w:rFonts w:ascii="Calibri" w:hAnsi="Calibri"/>
          <w:b/>
          <w:i/>
          <w:sz w:val="22"/>
          <w:szCs w:val="22"/>
        </w:rPr>
        <w:t xml:space="preserve"> </w:t>
      </w:r>
      <w:r w:rsidR="00332CEA" w:rsidRPr="00F96973">
        <w:rPr>
          <w:rFonts w:ascii="Calibri" w:hAnsi="Calibri"/>
          <w:sz w:val="22"/>
          <w:szCs w:val="22"/>
        </w:rPr>
        <w:t>Meadow.</w:t>
      </w:r>
    </w:p>
    <w:p w14:paraId="76C15814" w14:textId="30953663" w:rsidR="000A71ED" w:rsidRPr="00F96973" w:rsidRDefault="000A71ED" w:rsidP="000A71E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 We know from a public meeting held on 18 January 2017 that the community is keen</w:t>
      </w:r>
      <w:r w:rsidR="001D5782">
        <w:rPr>
          <w:rFonts w:ascii="Calibri" w:hAnsi="Calibri"/>
          <w:sz w:val="22"/>
          <w:szCs w:val="22"/>
        </w:rPr>
        <w:t xml:space="preserve"> to pursue the possibility of acquiring </w:t>
      </w:r>
      <w:proofErr w:type="spellStart"/>
      <w:r w:rsidR="001D5782">
        <w:rPr>
          <w:rFonts w:ascii="Calibri" w:hAnsi="Calibri"/>
          <w:sz w:val="22"/>
          <w:szCs w:val="22"/>
        </w:rPr>
        <w:t>Pynes</w:t>
      </w:r>
      <w:proofErr w:type="spellEnd"/>
      <w:r w:rsidR="001D5782">
        <w:rPr>
          <w:rFonts w:ascii="Calibri" w:hAnsi="Calibri"/>
          <w:sz w:val="22"/>
          <w:szCs w:val="22"/>
        </w:rPr>
        <w:t xml:space="preserve"> Orchard as a community asset</w:t>
      </w:r>
      <w:r w:rsidRPr="00F96973">
        <w:rPr>
          <w:rFonts w:ascii="Calibri" w:hAnsi="Calibri"/>
          <w:sz w:val="22"/>
          <w:szCs w:val="22"/>
        </w:rPr>
        <w:t xml:space="preserve">. This meeting was addressed by Charles </w:t>
      </w:r>
      <w:proofErr w:type="spellStart"/>
      <w:r w:rsidRPr="00F96973">
        <w:rPr>
          <w:rFonts w:ascii="Calibri" w:hAnsi="Calibri"/>
          <w:sz w:val="22"/>
          <w:szCs w:val="22"/>
        </w:rPr>
        <w:t>Staniland</w:t>
      </w:r>
      <w:proofErr w:type="spellEnd"/>
      <w:proofErr w:type="gramStart"/>
      <w:r w:rsidRPr="00F96973">
        <w:rPr>
          <w:rFonts w:ascii="Calibri" w:hAnsi="Calibri"/>
          <w:sz w:val="22"/>
          <w:szCs w:val="22"/>
        </w:rPr>
        <w:t>,  chairman</w:t>
      </w:r>
      <w:proofErr w:type="gramEnd"/>
      <w:r w:rsidRPr="00F96973">
        <w:rPr>
          <w:rFonts w:ascii="Calibri" w:hAnsi="Calibri"/>
          <w:sz w:val="22"/>
          <w:szCs w:val="22"/>
        </w:rPr>
        <w:t xml:space="preserve">  of Orchard Link   </w:t>
      </w:r>
      <w:hyperlink r:id="rId8" w:history="1">
        <w:r w:rsidRPr="00F96973">
          <w:rPr>
            <w:rStyle w:val="Hyperlink"/>
            <w:rFonts w:ascii="Calibri" w:hAnsi="Calibri"/>
            <w:sz w:val="22"/>
            <w:szCs w:val="22"/>
          </w:rPr>
          <w:t>www.orchardlink.org.uk</w:t>
        </w:r>
      </w:hyperlink>
      <w:r w:rsidRPr="00F96973">
        <w:rPr>
          <w:rFonts w:ascii="Calibri" w:hAnsi="Calibri"/>
          <w:sz w:val="22"/>
          <w:szCs w:val="22"/>
        </w:rPr>
        <w:t xml:space="preserve">  </w:t>
      </w:r>
    </w:p>
    <w:p w14:paraId="4070C686" w14:textId="258CD78C" w:rsidR="00B458FA" w:rsidRPr="00F96973" w:rsidRDefault="000A71ED" w:rsidP="000A71E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>No price has yet been offered or suggested by either party.  The CC</w:t>
      </w:r>
      <w:r w:rsidR="00332CEA" w:rsidRPr="00F96973">
        <w:rPr>
          <w:rFonts w:ascii="Calibri" w:hAnsi="Calibri"/>
          <w:sz w:val="22"/>
          <w:szCs w:val="22"/>
        </w:rPr>
        <w:t>s</w:t>
      </w:r>
      <w:r w:rsidR="00B458FA" w:rsidRPr="00F96973">
        <w:rPr>
          <w:rFonts w:ascii="Calibri" w:hAnsi="Calibri"/>
          <w:sz w:val="22"/>
          <w:szCs w:val="22"/>
        </w:rPr>
        <w:t xml:space="preserve"> </w:t>
      </w:r>
      <w:r w:rsidR="00A33475" w:rsidRPr="00F96973">
        <w:rPr>
          <w:rFonts w:ascii="Calibri" w:hAnsi="Calibri"/>
          <w:sz w:val="22"/>
          <w:szCs w:val="22"/>
        </w:rPr>
        <w:t>have however</w:t>
      </w:r>
      <w:r w:rsidR="00B458FA" w:rsidRPr="00F96973">
        <w:rPr>
          <w:rFonts w:ascii="Calibri" w:hAnsi="Calibri"/>
          <w:sz w:val="22"/>
          <w:szCs w:val="22"/>
        </w:rPr>
        <w:t xml:space="preserve"> set a community use restriction on the sale which</w:t>
      </w:r>
      <w:r w:rsidRPr="00F96973">
        <w:rPr>
          <w:rFonts w:ascii="Calibri" w:hAnsi="Calibri"/>
          <w:sz w:val="22"/>
          <w:szCs w:val="22"/>
        </w:rPr>
        <w:t xml:space="preserve"> </w:t>
      </w:r>
      <w:r w:rsidR="00B458FA" w:rsidRPr="00F96973">
        <w:rPr>
          <w:rFonts w:ascii="Calibri" w:hAnsi="Calibri"/>
          <w:sz w:val="22"/>
          <w:szCs w:val="22"/>
        </w:rPr>
        <w:t xml:space="preserve">would suggest the negotiation </w:t>
      </w:r>
      <w:r w:rsidR="007931BF" w:rsidRPr="00F96973">
        <w:rPr>
          <w:rFonts w:ascii="Calibri" w:hAnsi="Calibri"/>
          <w:sz w:val="22"/>
          <w:szCs w:val="22"/>
        </w:rPr>
        <w:t xml:space="preserve">by the PC </w:t>
      </w:r>
      <w:r w:rsidR="00B458FA" w:rsidRPr="00F96973">
        <w:rPr>
          <w:rFonts w:ascii="Calibri" w:hAnsi="Calibri"/>
          <w:sz w:val="22"/>
          <w:szCs w:val="22"/>
        </w:rPr>
        <w:t xml:space="preserve">of a lower price for the land than </w:t>
      </w:r>
      <w:r w:rsidR="00900B44" w:rsidRPr="00F96973">
        <w:rPr>
          <w:rFonts w:ascii="Calibri" w:hAnsi="Calibri"/>
          <w:sz w:val="22"/>
          <w:szCs w:val="22"/>
        </w:rPr>
        <w:t>if it</w:t>
      </w:r>
      <w:r w:rsidR="00B458FA" w:rsidRPr="00F96973">
        <w:rPr>
          <w:rFonts w:ascii="Calibri" w:hAnsi="Calibri"/>
          <w:sz w:val="22"/>
          <w:szCs w:val="22"/>
        </w:rPr>
        <w:t xml:space="preserve"> were to be sold for residential development. </w:t>
      </w:r>
    </w:p>
    <w:p w14:paraId="31CCEC10" w14:textId="2B77FAC1" w:rsidR="000A71ED" w:rsidRPr="00F96973" w:rsidRDefault="00A45B2E" w:rsidP="000A71ED">
      <w:pPr>
        <w:pStyle w:val="ListParagraph"/>
        <w:numPr>
          <w:ilvl w:val="0"/>
          <w:numId w:val="1"/>
        </w:numPr>
        <w:ind w:left="1080"/>
        <w:rPr>
          <w:rFonts w:ascii="Calibri" w:hAnsi="Calibri"/>
        </w:rPr>
      </w:pPr>
      <w:r w:rsidRPr="00F96973">
        <w:rPr>
          <w:rFonts w:ascii="Calibri" w:hAnsi="Calibri"/>
          <w:sz w:val="22"/>
          <w:szCs w:val="22"/>
        </w:rPr>
        <w:t xml:space="preserve"> </w:t>
      </w:r>
      <w:r w:rsidR="000A71ED" w:rsidRPr="00F96973">
        <w:rPr>
          <w:rFonts w:ascii="Calibri" w:hAnsi="Calibri"/>
          <w:sz w:val="22"/>
          <w:szCs w:val="22"/>
        </w:rPr>
        <w:t xml:space="preserve">The CCs have </w:t>
      </w:r>
      <w:r w:rsidR="007931BF" w:rsidRPr="00F96973">
        <w:rPr>
          <w:rFonts w:ascii="Calibri" w:hAnsi="Calibri"/>
          <w:sz w:val="22"/>
          <w:szCs w:val="22"/>
        </w:rPr>
        <w:t xml:space="preserve">helpfully </w:t>
      </w:r>
      <w:r w:rsidR="000A71ED" w:rsidRPr="00F96973">
        <w:rPr>
          <w:rFonts w:ascii="Calibri" w:hAnsi="Calibri"/>
          <w:sz w:val="22"/>
          <w:szCs w:val="22"/>
        </w:rPr>
        <w:t xml:space="preserve">agreed to </w:t>
      </w:r>
      <w:r w:rsidR="00686AE6" w:rsidRPr="00F96973">
        <w:rPr>
          <w:rFonts w:ascii="Calibri" w:hAnsi="Calibri"/>
          <w:sz w:val="22"/>
          <w:szCs w:val="22"/>
        </w:rPr>
        <w:t>negotiate</w:t>
      </w:r>
      <w:r w:rsidR="000A71ED" w:rsidRPr="00F96973">
        <w:rPr>
          <w:rFonts w:ascii="Calibri" w:hAnsi="Calibri"/>
          <w:sz w:val="22"/>
          <w:szCs w:val="22"/>
        </w:rPr>
        <w:t xml:space="preserve"> </w:t>
      </w:r>
      <w:r w:rsidR="00A1658A" w:rsidRPr="00F96973">
        <w:rPr>
          <w:rFonts w:ascii="Calibri" w:hAnsi="Calibri"/>
          <w:sz w:val="22"/>
          <w:szCs w:val="22"/>
        </w:rPr>
        <w:t xml:space="preserve">the sale </w:t>
      </w:r>
      <w:r w:rsidR="0056679F">
        <w:rPr>
          <w:rFonts w:ascii="Calibri" w:hAnsi="Calibri"/>
          <w:sz w:val="22"/>
          <w:szCs w:val="22"/>
        </w:rPr>
        <w:t xml:space="preserve">of the Orchard </w:t>
      </w:r>
      <w:r w:rsidR="00686AE6" w:rsidRPr="00F96973">
        <w:rPr>
          <w:rFonts w:ascii="Calibri" w:hAnsi="Calibri"/>
          <w:sz w:val="22"/>
          <w:szCs w:val="22"/>
        </w:rPr>
        <w:t xml:space="preserve">directly </w:t>
      </w:r>
      <w:r w:rsidR="000A71ED" w:rsidRPr="00F96973">
        <w:rPr>
          <w:rFonts w:ascii="Calibri" w:hAnsi="Calibri"/>
          <w:sz w:val="22"/>
          <w:szCs w:val="22"/>
        </w:rPr>
        <w:t>with the Parish Council</w:t>
      </w:r>
      <w:r w:rsidR="00686AE6" w:rsidRPr="00F96973">
        <w:rPr>
          <w:rFonts w:ascii="Calibri" w:hAnsi="Calibri"/>
        </w:rPr>
        <w:t>.</w:t>
      </w:r>
      <w:r w:rsidR="000A71ED" w:rsidRPr="00F96973">
        <w:rPr>
          <w:rFonts w:ascii="Calibri" w:hAnsi="Calibri"/>
        </w:rPr>
        <w:t xml:space="preserve">  </w:t>
      </w:r>
    </w:p>
    <w:p w14:paraId="5D085AD7" w14:textId="6BA0B2CC" w:rsidR="000A71ED" w:rsidRDefault="000A71ED" w:rsidP="000A71ED"/>
    <w:p w14:paraId="0408432C" w14:textId="1BA93609" w:rsidR="00EC3C77" w:rsidRDefault="00EC3C77" w:rsidP="00EC3C77">
      <w:pPr>
        <w:rPr>
          <w:rFonts w:asciiTheme="majorHAnsi" w:hAnsiTheme="majorHAnsi"/>
          <w:b/>
          <w:sz w:val="22"/>
          <w:szCs w:val="22"/>
        </w:rPr>
      </w:pPr>
      <w:r w:rsidRPr="000F4DD7">
        <w:rPr>
          <w:rFonts w:asciiTheme="majorHAnsi" w:hAnsiTheme="majorHAnsi"/>
          <w:sz w:val="22"/>
          <w:szCs w:val="22"/>
        </w:rPr>
        <w:t xml:space="preserve"> </w:t>
      </w:r>
      <w:r w:rsidR="005453EB" w:rsidRPr="000F4DD7">
        <w:rPr>
          <w:rFonts w:asciiTheme="majorHAnsi" w:hAnsiTheme="majorHAnsi"/>
          <w:b/>
          <w:sz w:val="22"/>
          <w:szCs w:val="22"/>
        </w:rPr>
        <w:t>2</w:t>
      </w:r>
      <w:r w:rsidRPr="000F4DD7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517DFE" w:rsidRPr="0056679F">
        <w:rPr>
          <w:rFonts w:asciiTheme="majorHAnsi" w:hAnsiTheme="majorHAnsi"/>
          <w:b/>
          <w:sz w:val="22"/>
          <w:szCs w:val="22"/>
        </w:rPr>
        <w:t>The</w:t>
      </w:r>
      <w:r w:rsidR="00517DFE">
        <w:rPr>
          <w:rFonts w:asciiTheme="majorHAnsi" w:hAnsiTheme="majorHAnsi"/>
          <w:sz w:val="22"/>
          <w:szCs w:val="22"/>
        </w:rPr>
        <w:t xml:space="preserve"> </w:t>
      </w:r>
      <w:r w:rsidR="00E45091">
        <w:rPr>
          <w:rFonts w:asciiTheme="majorHAnsi" w:hAnsiTheme="majorHAnsi"/>
          <w:b/>
          <w:sz w:val="22"/>
          <w:szCs w:val="22"/>
        </w:rPr>
        <w:t xml:space="preserve">Purpose of </w:t>
      </w:r>
      <w:r w:rsidR="007E2495">
        <w:rPr>
          <w:rFonts w:asciiTheme="majorHAnsi" w:hAnsiTheme="majorHAnsi"/>
          <w:b/>
          <w:sz w:val="22"/>
          <w:szCs w:val="22"/>
        </w:rPr>
        <w:t>a</w:t>
      </w:r>
      <w:r w:rsidR="00517DF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17DFE">
        <w:rPr>
          <w:rFonts w:asciiTheme="majorHAnsi" w:hAnsiTheme="majorHAnsi"/>
          <w:b/>
          <w:sz w:val="22"/>
          <w:szCs w:val="22"/>
        </w:rPr>
        <w:t>Pynes</w:t>
      </w:r>
      <w:proofErr w:type="spellEnd"/>
      <w:r w:rsidR="00517DFE">
        <w:rPr>
          <w:rFonts w:asciiTheme="majorHAnsi" w:hAnsiTheme="majorHAnsi"/>
          <w:b/>
          <w:sz w:val="22"/>
          <w:szCs w:val="22"/>
        </w:rPr>
        <w:t xml:space="preserve"> </w:t>
      </w:r>
      <w:r w:rsidR="00900B44">
        <w:rPr>
          <w:rFonts w:asciiTheme="majorHAnsi" w:hAnsiTheme="majorHAnsi"/>
          <w:b/>
          <w:sz w:val="22"/>
          <w:szCs w:val="22"/>
        </w:rPr>
        <w:t>Community Orchard</w:t>
      </w:r>
      <w:r w:rsidR="00517DFE">
        <w:rPr>
          <w:rFonts w:asciiTheme="majorHAnsi" w:hAnsiTheme="majorHAnsi"/>
          <w:b/>
          <w:sz w:val="22"/>
          <w:szCs w:val="22"/>
        </w:rPr>
        <w:t xml:space="preserve"> Working Group (PCOW</w:t>
      </w:r>
      <w:r w:rsidR="001861E0">
        <w:rPr>
          <w:rFonts w:asciiTheme="majorHAnsi" w:hAnsiTheme="majorHAnsi"/>
          <w:b/>
          <w:sz w:val="22"/>
          <w:szCs w:val="22"/>
        </w:rPr>
        <w:t>G</w:t>
      </w:r>
      <w:r w:rsidR="00517DFE">
        <w:rPr>
          <w:rFonts w:asciiTheme="majorHAnsi" w:hAnsiTheme="majorHAnsi"/>
          <w:b/>
          <w:sz w:val="22"/>
          <w:szCs w:val="22"/>
        </w:rPr>
        <w:t>)</w:t>
      </w:r>
      <w:r>
        <w:rPr>
          <w:rFonts w:asciiTheme="majorHAnsi" w:hAnsiTheme="majorHAnsi"/>
          <w:b/>
          <w:sz w:val="22"/>
          <w:szCs w:val="22"/>
        </w:rPr>
        <w:t>.</w:t>
      </w:r>
    </w:p>
    <w:p w14:paraId="029B307D" w14:textId="77777777" w:rsidR="00A33475" w:rsidRDefault="00A33475" w:rsidP="00EC3C77">
      <w:pPr>
        <w:rPr>
          <w:rFonts w:asciiTheme="majorHAnsi" w:hAnsiTheme="majorHAnsi"/>
          <w:b/>
          <w:sz w:val="22"/>
          <w:szCs w:val="22"/>
        </w:rPr>
      </w:pPr>
    </w:p>
    <w:p w14:paraId="169FEAE1" w14:textId="1829A5F0" w:rsidR="00A33475" w:rsidRPr="00F96973" w:rsidRDefault="00A33475" w:rsidP="00EC3C77">
      <w:p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There are over fifty Community Orchards in Devon. They have become popular as places for the community to come together for seasonal events such as apple pressing </w:t>
      </w:r>
      <w:r w:rsidR="002B4A9A">
        <w:rPr>
          <w:rFonts w:ascii="Calibri" w:hAnsi="Calibri"/>
          <w:sz w:val="22"/>
          <w:szCs w:val="22"/>
        </w:rPr>
        <w:t xml:space="preserve">and wassailing, </w:t>
      </w:r>
      <w:r w:rsidRPr="00F96973">
        <w:rPr>
          <w:rFonts w:ascii="Calibri" w:hAnsi="Calibri"/>
          <w:sz w:val="22"/>
          <w:szCs w:val="22"/>
        </w:rPr>
        <w:t>and</w:t>
      </w:r>
      <w:r w:rsidR="002B4A9A">
        <w:rPr>
          <w:rFonts w:ascii="Calibri" w:hAnsi="Calibri"/>
          <w:sz w:val="22"/>
          <w:szCs w:val="22"/>
        </w:rPr>
        <w:t xml:space="preserve"> they</w:t>
      </w:r>
      <w:r w:rsidRPr="00F96973">
        <w:rPr>
          <w:rFonts w:ascii="Calibri" w:hAnsi="Calibri"/>
          <w:sz w:val="22"/>
          <w:szCs w:val="22"/>
        </w:rPr>
        <w:t xml:space="preserve"> provide unique space</w:t>
      </w:r>
      <w:r w:rsidR="00A1658A" w:rsidRPr="00F96973">
        <w:rPr>
          <w:rFonts w:ascii="Calibri" w:hAnsi="Calibri"/>
          <w:sz w:val="22"/>
          <w:szCs w:val="22"/>
        </w:rPr>
        <w:t>s</w:t>
      </w:r>
      <w:r w:rsidRPr="00F96973">
        <w:rPr>
          <w:rFonts w:ascii="Calibri" w:hAnsi="Calibri"/>
          <w:sz w:val="22"/>
          <w:szCs w:val="22"/>
        </w:rPr>
        <w:t xml:space="preserve"> for recreation</w:t>
      </w:r>
      <w:proofErr w:type="gramStart"/>
      <w:r w:rsidR="00DD5B0D">
        <w:rPr>
          <w:rFonts w:ascii="Calibri" w:hAnsi="Calibri"/>
          <w:sz w:val="22"/>
          <w:szCs w:val="22"/>
        </w:rPr>
        <w:t>,  productive</w:t>
      </w:r>
      <w:proofErr w:type="gramEnd"/>
      <w:r w:rsidR="00DD5B0D">
        <w:rPr>
          <w:rFonts w:ascii="Calibri" w:hAnsi="Calibri"/>
          <w:sz w:val="22"/>
          <w:szCs w:val="22"/>
        </w:rPr>
        <w:t xml:space="preserve"> activity</w:t>
      </w:r>
      <w:r w:rsidRPr="00F96973">
        <w:rPr>
          <w:rFonts w:ascii="Calibri" w:hAnsi="Calibri"/>
          <w:sz w:val="22"/>
          <w:szCs w:val="22"/>
        </w:rPr>
        <w:t xml:space="preserve"> and relaxation</w:t>
      </w:r>
      <w:r w:rsidR="002B4A9A">
        <w:rPr>
          <w:rFonts w:ascii="Calibri" w:hAnsi="Calibri"/>
          <w:sz w:val="22"/>
          <w:szCs w:val="22"/>
        </w:rPr>
        <w:t xml:space="preserve"> </w:t>
      </w:r>
      <w:r w:rsidR="00A37911">
        <w:rPr>
          <w:rFonts w:ascii="Calibri" w:hAnsi="Calibri"/>
          <w:sz w:val="22"/>
          <w:szCs w:val="22"/>
        </w:rPr>
        <w:t>- something</w:t>
      </w:r>
      <w:r w:rsidR="002B4A9A">
        <w:rPr>
          <w:rFonts w:ascii="Calibri" w:hAnsi="Calibri"/>
          <w:sz w:val="22"/>
          <w:szCs w:val="22"/>
        </w:rPr>
        <w:t xml:space="preserve"> we lack in Ide.</w:t>
      </w:r>
    </w:p>
    <w:p w14:paraId="678EC6A4" w14:textId="77777777" w:rsidR="007931BF" w:rsidRPr="00F96973" w:rsidRDefault="007931BF" w:rsidP="00EC3C77">
      <w:pPr>
        <w:rPr>
          <w:rFonts w:ascii="Calibri" w:hAnsi="Calibri"/>
          <w:b/>
          <w:sz w:val="22"/>
          <w:szCs w:val="22"/>
        </w:rPr>
      </w:pPr>
    </w:p>
    <w:p w14:paraId="4C0598DE" w14:textId="428CF094" w:rsidR="00EC3C77" w:rsidRPr="00A45B2E" w:rsidRDefault="00EC3C77" w:rsidP="00EC3C77">
      <w:p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>The working group</w:t>
      </w:r>
      <w:r w:rsidR="007931BF" w:rsidRPr="00A45B2E">
        <w:rPr>
          <w:rFonts w:ascii="Calibri" w:hAnsi="Calibri"/>
          <w:sz w:val="22"/>
          <w:szCs w:val="22"/>
        </w:rPr>
        <w:t xml:space="preserve"> </w:t>
      </w:r>
      <w:r w:rsidR="00517DFE" w:rsidRPr="00A45B2E">
        <w:rPr>
          <w:rFonts w:ascii="Calibri" w:hAnsi="Calibri"/>
          <w:sz w:val="22"/>
          <w:szCs w:val="22"/>
        </w:rPr>
        <w:t>will</w:t>
      </w:r>
    </w:p>
    <w:p w14:paraId="0DC66B19" w14:textId="77777777" w:rsidR="009A39AC" w:rsidRPr="00A45B2E" w:rsidRDefault="009A39AC" w:rsidP="00EC3C77">
      <w:pPr>
        <w:rPr>
          <w:rFonts w:ascii="Calibri" w:hAnsi="Calibri"/>
          <w:sz w:val="22"/>
          <w:szCs w:val="22"/>
        </w:rPr>
      </w:pPr>
    </w:p>
    <w:p w14:paraId="3E9FBBCD" w14:textId="2CE53034" w:rsidR="00EC3C77" w:rsidRPr="00A45B2E" w:rsidRDefault="00EC3C77" w:rsidP="00EC3C7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 xml:space="preserve"> </w:t>
      </w:r>
      <w:proofErr w:type="gramStart"/>
      <w:r w:rsidRPr="00A45B2E">
        <w:rPr>
          <w:rFonts w:ascii="Calibri" w:hAnsi="Calibri"/>
          <w:sz w:val="22"/>
          <w:szCs w:val="22"/>
        </w:rPr>
        <w:t>gather</w:t>
      </w:r>
      <w:proofErr w:type="gramEnd"/>
      <w:r w:rsidRPr="00A45B2E">
        <w:rPr>
          <w:rFonts w:ascii="Calibri" w:hAnsi="Calibri"/>
          <w:sz w:val="22"/>
          <w:szCs w:val="22"/>
        </w:rPr>
        <w:t xml:space="preserve"> ideas for the</w:t>
      </w:r>
      <w:r w:rsidR="00517DFE" w:rsidRPr="00A45B2E">
        <w:rPr>
          <w:rFonts w:ascii="Calibri" w:hAnsi="Calibri"/>
          <w:sz w:val="22"/>
          <w:szCs w:val="22"/>
        </w:rPr>
        <w:t xml:space="preserve"> </w:t>
      </w:r>
      <w:r w:rsidRPr="00A45B2E">
        <w:rPr>
          <w:rFonts w:ascii="Calibri" w:hAnsi="Calibri"/>
          <w:sz w:val="22"/>
          <w:szCs w:val="22"/>
        </w:rPr>
        <w:t xml:space="preserve"> </w:t>
      </w:r>
      <w:r w:rsidR="00517DFE" w:rsidRPr="00A45B2E">
        <w:rPr>
          <w:rFonts w:ascii="Calibri" w:hAnsi="Calibri"/>
          <w:sz w:val="22"/>
          <w:szCs w:val="22"/>
        </w:rPr>
        <w:t>community</w:t>
      </w:r>
      <w:r w:rsidRPr="00A45B2E">
        <w:rPr>
          <w:rFonts w:ascii="Calibri" w:hAnsi="Calibri"/>
          <w:sz w:val="22"/>
          <w:szCs w:val="22"/>
        </w:rPr>
        <w:t xml:space="preserve">  use of </w:t>
      </w:r>
      <w:r w:rsidR="00517DFE" w:rsidRPr="00A45B2E">
        <w:rPr>
          <w:rFonts w:ascii="Calibri" w:hAnsi="Calibri"/>
          <w:sz w:val="22"/>
          <w:szCs w:val="22"/>
        </w:rPr>
        <w:t>The Orchard</w:t>
      </w:r>
      <w:r w:rsidR="009A39AC" w:rsidRPr="00A45B2E">
        <w:rPr>
          <w:rFonts w:ascii="Calibri" w:hAnsi="Calibri"/>
          <w:sz w:val="22"/>
          <w:szCs w:val="22"/>
        </w:rPr>
        <w:t xml:space="preserve"> which  meet the </w:t>
      </w:r>
      <w:r w:rsidR="00517DFE" w:rsidRPr="00A45B2E">
        <w:rPr>
          <w:rFonts w:ascii="Calibri" w:hAnsi="Calibri"/>
          <w:sz w:val="22"/>
          <w:szCs w:val="22"/>
        </w:rPr>
        <w:t xml:space="preserve">recreational </w:t>
      </w:r>
      <w:r w:rsidR="00332CEA" w:rsidRPr="00A45B2E">
        <w:rPr>
          <w:rFonts w:ascii="Calibri" w:hAnsi="Calibri"/>
          <w:sz w:val="22"/>
          <w:szCs w:val="22"/>
        </w:rPr>
        <w:t xml:space="preserve"> needs </w:t>
      </w:r>
      <w:r w:rsidR="00517DFE" w:rsidRPr="00A45B2E">
        <w:rPr>
          <w:rFonts w:ascii="Calibri" w:hAnsi="Calibri"/>
          <w:sz w:val="22"/>
          <w:szCs w:val="22"/>
        </w:rPr>
        <w:t xml:space="preserve">and environmental aspirations </w:t>
      </w:r>
      <w:r w:rsidR="009A39AC" w:rsidRPr="00A45B2E">
        <w:rPr>
          <w:rFonts w:ascii="Calibri" w:hAnsi="Calibri"/>
          <w:sz w:val="22"/>
          <w:szCs w:val="22"/>
        </w:rPr>
        <w:t xml:space="preserve"> of the village </w:t>
      </w:r>
    </w:p>
    <w:p w14:paraId="679AFEDE" w14:textId="7F0D41A2" w:rsidR="00517DFE" w:rsidRPr="00A45B2E" w:rsidRDefault="00517DFE" w:rsidP="00517DF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gramStart"/>
      <w:r w:rsidRPr="00A45B2E">
        <w:rPr>
          <w:rFonts w:ascii="Calibri" w:hAnsi="Calibri"/>
          <w:sz w:val="22"/>
          <w:szCs w:val="22"/>
        </w:rPr>
        <w:t>carry</w:t>
      </w:r>
      <w:proofErr w:type="gramEnd"/>
      <w:r w:rsidRPr="00A45B2E">
        <w:rPr>
          <w:rFonts w:ascii="Calibri" w:hAnsi="Calibri"/>
          <w:sz w:val="22"/>
          <w:szCs w:val="22"/>
        </w:rPr>
        <w:t xml:space="preserve"> out an assessment of the</w:t>
      </w:r>
      <w:r w:rsidR="008C52C4" w:rsidRPr="00A45B2E">
        <w:rPr>
          <w:rFonts w:ascii="Calibri" w:hAnsi="Calibri"/>
          <w:sz w:val="22"/>
          <w:szCs w:val="22"/>
        </w:rPr>
        <w:t xml:space="preserve"> types and quality of the apple trees in the Orchard</w:t>
      </w:r>
      <w:r w:rsidR="00CD3D0D" w:rsidRPr="00A45B2E">
        <w:rPr>
          <w:rFonts w:ascii="Calibri" w:hAnsi="Calibri"/>
          <w:sz w:val="22"/>
          <w:szCs w:val="22"/>
        </w:rPr>
        <w:t xml:space="preserve"> and the work that need to be done immediately</w:t>
      </w:r>
      <w:r w:rsidR="00A1658A">
        <w:rPr>
          <w:rFonts w:ascii="Calibri" w:hAnsi="Calibri"/>
          <w:sz w:val="22"/>
          <w:szCs w:val="22"/>
        </w:rPr>
        <w:t>,</w:t>
      </w:r>
      <w:r w:rsidR="00CD3D0D" w:rsidRPr="00A45B2E">
        <w:rPr>
          <w:rFonts w:ascii="Calibri" w:hAnsi="Calibri"/>
          <w:sz w:val="22"/>
          <w:szCs w:val="22"/>
        </w:rPr>
        <w:t xml:space="preserve"> and in the medium term</w:t>
      </w:r>
      <w:r w:rsidR="00A1658A">
        <w:rPr>
          <w:rFonts w:ascii="Calibri" w:hAnsi="Calibri"/>
          <w:sz w:val="22"/>
          <w:szCs w:val="22"/>
        </w:rPr>
        <w:t>,</w:t>
      </w:r>
      <w:r w:rsidR="00CD3D0D" w:rsidRPr="00A45B2E">
        <w:rPr>
          <w:rFonts w:ascii="Calibri" w:hAnsi="Calibri"/>
          <w:sz w:val="22"/>
          <w:szCs w:val="22"/>
        </w:rPr>
        <w:t xml:space="preserve"> to</w:t>
      </w:r>
      <w:r w:rsidR="00332CEA" w:rsidRPr="00A45B2E">
        <w:rPr>
          <w:rFonts w:ascii="Calibri" w:hAnsi="Calibri"/>
          <w:sz w:val="22"/>
          <w:szCs w:val="22"/>
        </w:rPr>
        <w:t xml:space="preserve"> bring them back into production</w:t>
      </w:r>
      <w:r w:rsidR="00A33475">
        <w:rPr>
          <w:rFonts w:ascii="Calibri" w:hAnsi="Calibri"/>
          <w:sz w:val="22"/>
          <w:szCs w:val="22"/>
        </w:rPr>
        <w:t>, or, where necessary, to identify any dead trees needing removal  - to prevent them being a hazard to the public</w:t>
      </w:r>
    </w:p>
    <w:p w14:paraId="4F764584" w14:textId="062A65A2" w:rsidR="00237289" w:rsidRPr="00A45B2E" w:rsidRDefault="00237289" w:rsidP="00517DF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gramStart"/>
      <w:r w:rsidRPr="00A45B2E">
        <w:rPr>
          <w:rFonts w:ascii="Calibri" w:hAnsi="Calibri"/>
          <w:sz w:val="22"/>
          <w:szCs w:val="22"/>
        </w:rPr>
        <w:t>review</w:t>
      </w:r>
      <w:proofErr w:type="gramEnd"/>
      <w:r w:rsidRPr="00A45B2E">
        <w:rPr>
          <w:rFonts w:ascii="Calibri" w:hAnsi="Calibri"/>
          <w:sz w:val="22"/>
          <w:szCs w:val="22"/>
        </w:rPr>
        <w:t xml:space="preserve"> and report on good practice in the development of Community </w:t>
      </w:r>
      <w:r w:rsidR="00A1658A">
        <w:rPr>
          <w:rFonts w:ascii="Calibri" w:hAnsi="Calibri"/>
          <w:sz w:val="22"/>
          <w:szCs w:val="22"/>
        </w:rPr>
        <w:t>O</w:t>
      </w:r>
      <w:r w:rsidRPr="00A45B2E">
        <w:rPr>
          <w:rFonts w:ascii="Calibri" w:hAnsi="Calibri"/>
          <w:sz w:val="22"/>
          <w:szCs w:val="22"/>
        </w:rPr>
        <w:t>rchards elsewhere</w:t>
      </w:r>
    </w:p>
    <w:p w14:paraId="12424D0F" w14:textId="5F96CD1D" w:rsidR="00F96973" w:rsidRPr="00F96973" w:rsidRDefault="00237289" w:rsidP="00F9697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gramStart"/>
      <w:r w:rsidRPr="00F96973">
        <w:rPr>
          <w:rFonts w:ascii="Calibri" w:hAnsi="Calibri"/>
          <w:sz w:val="22"/>
          <w:szCs w:val="22"/>
        </w:rPr>
        <w:t>identify</w:t>
      </w:r>
      <w:proofErr w:type="gramEnd"/>
      <w:r w:rsidRPr="00F96973">
        <w:rPr>
          <w:rFonts w:ascii="Calibri" w:hAnsi="Calibri"/>
          <w:sz w:val="22"/>
          <w:szCs w:val="22"/>
        </w:rPr>
        <w:t xml:space="preserve"> potential sources of local and national funding for the development t of the project and potential ways</w:t>
      </w:r>
      <w:r w:rsidR="00D12FD6" w:rsidRPr="00F96973">
        <w:rPr>
          <w:rFonts w:ascii="Calibri" w:hAnsi="Calibri"/>
          <w:sz w:val="22"/>
          <w:szCs w:val="22"/>
        </w:rPr>
        <w:t xml:space="preserve">, including commercial </w:t>
      </w:r>
      <w:r w:rsidR="00A33475" w:rsidRPr="00F96973">
        <w:rPr>
          <w:rFonts w:ascii="Calibri" w:hAnsi="Calibri"/>
          <w:sz w:val="22"/>
          <w:szCs w:val="22"/>
        </w:rPr>
        <w:t>opportunities</w:t>
      </w:r>
      <w:r w:rsidR="00D12FD6" w:rsidRPr="00F96973">
        <w:rPr>
          <w:rFonts w:ascii="Calibri" w:hAnsi="Calibri"/>
          <w:sz w:val="22"/>
          <w:szCs w:val="22"/>
        </w:rPr>
        <w:t>,</w:t>
      </w:r>
      <w:r w:rsidRPr="00F96973">
        <w:rPr>
          <w:rFonts w:ascii="Calibri" w:hAnsi="Calibri"/>
          <w:sz w:val="22"/>
          <w:szCs w:val="22"/>
        </w:rPr>
        <w:t xml:space="preserve"> to generate income to sustain the project in the longer term</w:t>
      </w:r>
    </w:p>
    <w:p w14:paraId="5582EEE1" w14:textId="75FB7994" w:rsidR="00237289" w:rsidRPr="00A45B2E" w:rsidRDefault="00237289" w:rsidP="00517DF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gramStart"/>
      <w:r w:rsidRPr="00A45B2E">
        <w:rPr>
          <w:rFonts w:ascii="Calibri" w:hAnsi="Calibri"/>
          <w:sz w:val="22"/>
          <w:szCs w:val="22"/>
        </w:rPr>
        <w:lastRenderedPageBreak/>
        <w:t>produce</w:t>
      </w:r>
      <w:proofErr w:type="gramEnd"/>
      <w:r w:rsidRPr="00A45B2E">
        <w:rPr>
          <w:rFonts w:ascii="Calibri" w:hAnsi="Calibri"/>
          <w:sz w:val="22"/>
          <w:szCs w:val="22"/>
        </w:rPr>
        <w:t xml:space="preserve"> for the PC a draft  action plan to include elemen</w:t>
      </w:r>
      <w:r w:rsidR="00D12FD6" w:rsidRPr="00A45B2E">
        <w:rPr>
          <w:rFonts w:ascii="Calibri" w:hAnsi="Calibri"/>
          <w:sz w:val="22"/>
          <w:szCs w:val="22"/>
        </w:rPr>
        <w:t xml:space="preserve">ts </w:t>
      </w:r>
      <w:r w:rsidRPr="00A45B2E">
        <w:rPr>
          <w:rFonts w:ascii="Calibri" w:hAnsi="Calibri"/>
          <w:sz w:val="22"/>
          <w:szCs w:val="22"/>
        </w:rPr>
        <w:t>of the above plus a communications strategy</w:t>
      </w:r>
      <w:r w:rsidR="00A1658A">
        <w:rPr>
          <w:rFonts w:ascii="Calibri" w:hAnsi="Calibri"/>
          <w:sz w:val="22"/>
          <w:szCs w:val="22"/>
        </w:rPr>
        <w:t>, and</w:t>
      </w:r>
      <w:r w:rsidR="00CD3D0D" w:rsidRPr="00A45B2E">
        <w:rPr>
          <w:rFonts w:ascii="Calibri" w:hAnsi="Calibri"/>
          <w:sz w:val="22"/>
          <w:szCs w:val="22"/>
        </w:rPr>
        <w:t xml:space="preserve"> management, </w:t>
      </w:r>
      <w:r w:rsidR="007E2495">
        <w:rPr>
          <w:rFonts w:ascii="Calibri" w:hAnsi="Calibri"/>
          <w:sz w:val="22"/>
          <w:szCs w:val="22"/>
        </w:rPr>
        <w:t xml:space="preserve">executive,  </w:t>
      </w:r>
      <w:r w:rsidRPr="00A45B2E">
        <w:rPr>
          <w:rFonts w:ascii="Calibri" w:hAnsi="Calibri"/>
          <w:sz w:val="22"/>
          <w:szCs w:val="22"/>
        </w:rPr>
        <w:t>and financial systems</w:t>
      </w:r>
      <w:r w:rsidR="002B4A9A">
        <w:rPr>
          <w:rFonts w:ascii="Calibri" w:hAnsi="Calibri"/>
          <w:sz w:val="22"/>
          <w:szCs w:val="22"/>
        </w:rPr>
        <w:t xml:space="preserve"> that will be put in place</w:t>
      </w:r>
      <w:r w:rsidRPr="00A45B2E">
        <w:rPr>
          <w:rFonts w:ascii="Calibri" w:hAnsi="Calibri"/>
          <w:sz w:val="22"/>
          <w:szCs w:val="22"/>
        </w:rPr>
        <w:t xml:space="preserve"> to run the </w:t>
      </w:r>
      <w:r w:rsidR="00CD3D0D" w:rsidRPr="00A45B2E">
        <w:rPr>
          <w:rFonts w:ascii="Calibri" w:hAnsi="Calibri"/>
          <w:sz w:val="22"/>
          <w:szCs w:val="22"/>
        </w:rPr>
        <w:t>facility</w:t>
      </w:r>
      <w:r w:rsidRPr="00A45B2E">
        <w:rPr>
          <w:rFonts w:ascii="Calibri" w:hAnsi="Calibri"/>
          <w:sz w:val="22"/>
          <w:szCs w:val="22"/>
        </w:rPr>
        <w:t xml:space="preserve"> in the longer term</w:t>
      </w:r>
    </w:p>
    <w:p w14:paraId="7024ED39" w14:textId="35D841E6" w:rsidR="005453EB" w:rsidRPr="00A1658A" w:rsidRDefault="00CD3D0D" w:rsidP="00CD3D0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gramStart"/>
      <w:r w:rsidRPr="00A1658A">
        <w:rPr>
          <w:rFonts w:ascii="Calibri" w:hAnsi="Calibri"/>
          <w:sz w:val="22"/>
          <w:szCs w:val="22"/>
        </w:rPr>
        <w:t>provide</w:t>
      </w:r>
      <w:proofErr w:type="gramEnd"/>
      <w:r w:rsidRPr="00A1658A">
        <w:rPr>
          <w:rFonts w:ascii="Calibri" w:hAnsi="Calibri"/>
          <w:sz w:val="22"/>
          <w:szCs w:val="22"/>
        </w:rPr>
        <w:t xml:space="preserve"> a simple plan and statement for the PC to use in its Neighbourhood Plan</w:t>
      </w:r>
      <w:r w:rsidR="005453EB" w:rsidRPr="00A1658A">
        <w:rPr>
          <w:rFonts w:asciiTheme="majorHAnsi" w:hAnsiTheme="majorHAnsi"/>
          <w:sz w:val="22"/>
          <w:szCs w:val="22"/>
        </w:rPr>
        <w:tab/>
        <w:t xml:space="preserve"> </w:t>
      </w:r>
    </w:p>
    <w:p w14:paraId="4584A9D7" w14:textId="5D56F67D" w:rsidR="005453EB" w:rsidRDefault="005453EB" w:rsidP="00CD3D0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49524D6F" w14:textId="77777777" w:rsidR="007F365C" w:rsidRDefault="007F365C" w:rsidP="00EC3C77">
      <w:pPr>
        <w:rPr>
          <w:rFonts w:asciiTheme="majorHAnsi" w:hAnsiTheme="majorHAnsi"/>
          <w:sz w:val="22"/>
          <w:szCs w:val="22"/>
        </w:rPr>
      </w:pPr>
    </w:p>
    <w:p w14:paraId="52F5F2CA" w14:textId="77777777" w:rsidR="00711A29" w:rsidRPr="00A1658A" w:rsidRDefault="00711A29" w:rsidP="00EC3C77">
      <w:pPr>
        <w:rPr>
          <w:rFonts w:asciiTheme="majorHAnsi" w:hAnsiTheme="majorHAnsi"/>
          <w:b/>
          <w:sz w:val="22"/>
          <w:szCs w:val="22"/>
        </w:rPr>
      </w:pPr>
      <w:r w:rsidRPr="00A1658A">
        <w:rPr>
          <w:rFonts w:asciiTheme="majorHAnsi" w:hAnsiTheme="majorHAnsi"/>
          <w:b/>
          <w:sz w:val="22"/>
          <w:szCs w:val="22"/>
        </w:rPr>
        <w:t>3. Reporting</w:t>
      </w:r>
    </w:p>
    <w:p w14:paraId="60581E91" w14:textId="77777777" w:rsidR="00D12FD6" w:rsidRDefault="00D12FD6" w:rsidP="00EC3C77">
      <w:pPr>
        <w:rPr>
          <w:rFonts w:asciiTheme="majorHAnsi" w:hAnsiTheme="majorHAnsi"/>
          <w:b/>
          <w:sz w:val="22"/>
          <w:szCs w:val="22"/>
        </w:rPr>
      </w:pPr>
    </w:p>
    <w:p w14:paraId="4070046D" w14:textId="7F241880" w:rsidR="00711A29" w:rsidRPr="00A45B2E" w:rsidRDefault="00711A29" w:rsidP="00EC3C77">
      <w:p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 xml:space="preserve">The group will report to every Parish Council meeting. These are held six times a year </w:t>
      </w:r>
      <w:r w:rsidR="00900B44" w:rsidRPr="00A45B2E">
        <w:rPr>
          <w:rFonts w:ascii="Calibri" w:hAnsi="Calibri"/>
          <w:sz w:val="22"/>
          <w:szCs w:val="22"/>
        </w:rPr>
        <w:t>on the</w:t>
      </w:r>
      <w:r w:rsidRPr="00A45B2E">
        <w:rPr>
          <w:rFonts w:ascii="Calibri" w:hAnsi="Calibri"/>
          <w:sz w:val="22"/>
          <w:szCs w:val="22"/>
        </w:rPr>
        <w:t xml:space="preserve"> third Wednesday of </w:t>
      </w:r>
      <w:r w:rsidR="00900B44" w:rsidRPr="00A45B2E">
        <w:rPr>
          <w:rFonts w:ascii="Calibri" w:hAnsi="Calibri"/>
          <w:sz w:val="22"/>
          <w:szCs w:val="22"/>
        </w:rPr>
        <w:t>each uneven</w:t>
      </w:r>
      <w:r w:rsidRPr="00A45B2E">
        <w:rPr>
          <w:rFonts w:ascii="Calibri" w:hAnsi="Calibri"/>
          <w:sz w:val="22"/>
          <w:szCs w:val="22"/>
        </w:rPr>
        <w:t xml:space="preserve"> month</w:t>
      </w:r>
      <w:r w:rsidR="00900B44" w:rsidRPr="00A45B2E">
        <w:rPr>
          <w:rFonts w:ascii="Calibri" w:hAnsi="Calibri"/>
          <w:sz w:val="22"/>
          <w:szCs w:val="22"/>
        </w:rPr>
        <w:t>, in</w:t>
      </w:r>
      <w:r w:rsidRPr="00A45B2E">
        <w:rPr>
          <w:rFonts w:ascii="Calibri" w:hAnsi="Calibri"/>
          <w:sz w:val="22"/>
          <w:szCs w:val="22"/>
        </w:rPr>
        <w:t xml:space="preserve"> Ide Village Hall.</w:t>
      </w:r>
    </w:p>
    <w:p w14:paraId="2466A9A8" w14:textId="77777777" w:rsidR="00E45091" w:rsidRPr="00EC3C77" w:rsidRDefault="00C06639" w:rsidP="00EC3C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118766A1" w14:textId="77777777" w:rsidR="00E45091" w:rsidRDefault="00711A29" w:rsidP="00EC3C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E45091">
        <w:rPr>
          <w:rFonts w:asciiTheme="majorHAnsi" w:hAnsiTheme="majorHAnsi"/>
          <w:sz w:val="22"/>
          <w:szCs w:val="22"/>
        </w:rPr>
        <w:t xml:space="preserve">. </w:t>
      </w:r>
      <w:r w:rsidR="00E45091">
        <w:rPr>
          <w:rFonts w:asciiTheme="majorHAnsi" w:hAnsiTheme="majorHAnsi"/>
          <w:b/>
          <w:sz w:val="22"/>
          <w:szCs w:val="22"/>
        </w:rPr>
        <w:t>Status and responsibilities</w:t>
      </w:r>
    </w:p>
    <w:p w14:paraId="55727DD7" w14:textId="77777777" w:rsidR="00900B44" w:rsidRDefault="00900B44" w:rsidP="00EC3C77">
      <w:pPr>
        <w:rPr>
          <w:rFonts w:asciiTheme="majorHAnsi" w:hAnsiTheme="majorHAnsi"/>
          <w:b/>
          <w:sz w:val="22"/>
          <w:szCs w:val="22"/>
        </w:rPr>
      </w:pPr>
    </w:p>
    <w:p w14:paraId="1278E4BD" w14:textId="0CEE4BF8" w:rsidR="00E45091" w:rsidRPr="00A45B2E" w:rsidRDefault="00CD3D0D" w:rsidP="00CD3D0D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i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ab/>
      </w:r>
      <w:r w:rsidRPr="00A45B2E">
        <w:rPr>
          <w:rFonts w:ascii="Calibri" w:hAnsi="Calibri"/>
          <w:sz w:val="22"/>
          <w:szCs w:val="22"/>
        </w:rPr>
        <w:t>PCOW</w:t>
      </w:r>
      <w:r w:rsidR="001861E0" w:rsidRPr="00A45B2E">
        <w:rPr>
          <w:rFonts w:ascii="Calibri" w:hAnsi="Calibri"/>
          <w:sz w:val="22"/>
          <w:szCs w:val="22"/>
        </w:rPr>
        <w:t>G</w:t>
      </w:r>
      <w:r w:rsidR="00E45091" w:rsidRPr="00A45B2E">
        <w:rPr>
          <w:rFonts w:ascii="Calibri" w:hAnsi="Calibri"/>
          <w:sz w:val="22"/>
          <w:szCs w:val="22"/>
        </w:rPr>
        <w:t xml:space="preserve"> is a working group </w:t>
      </w:r>
      <w:r w:rsidR="00900B44" w:rsidRPr="00A45B2E">
        <w:rPr>
          <w:rFonts w:ascii="Calibri" w:hAnsi="Calibri"/>
          <w:sz w:val="22"/>
          <w:szCs w:val="22"/>
        </w:rPr>
        <w:t>of Ide</w:t>
      </w:r>
      <w:r w:rsidR="00E45091" w:rsidRPr="00A45B2E">
        <w:rPr>
          <w:rFonts w:ascii="Calibri" w:hAnsi="Calibri"/>
          <w:sz w:val="22"/>
          <w:szCs w:val="22"/>
        </w:rPr>
        <w:t xml:space="preserve"> Parish Council. It will act in an advisory </w:t>
      </w:r>
      <w:r w:rsidR="00900B44" w:rsidRPr="00A45B2E">
        <w:rPr>
          <w:rFonts w:ascii="Calibri" w:hAnsi="Calibri"/>
          <w:sz w:val="22"/>
          <w:szCs w:val="22"/>
        </w:rPr>
        <w:t>capacity to the</w:t>
      </w:r>
      <w:r w:rsidR="00E45091" w:rsidRPr="00A45B2E">
        <w:rPr>
          <w:rFonts w:ascii="Calibri" w:hAnsi="Calibri"/>
          <w:sz w:val="22"/>
          <w:szCs w:val="22"/>
        </w:rPr>
        <w:t xml:space="preserve"> Parish Council. It has no powers to commit the PC to spending and does not hold </w:t>
      </w:r>
      <w:proofErr w:type="gramStart"/>
      <w:r w:rsidR="00900B44" w:rsidRPr="00A45B2E">
        <w:rPr>
          <w:rFonts w:ascii="Calibri" w:hAnsi="Calibri"/>
          <w:sz w:val="22"/>
          <w:szCs w:val="22"/>
        </w:rPr>
        <w:t>decision making</w:t>
      </w:r>
      <w:proofErr w:type="gramEnd"/>
      <w:r w:rsidR="00E45091" w:rsidRPr="00A45B2E">
        <w:rPr>
          <w:rFonts w:ascii="Calibri" w:hAnsi="Calibri"/>
          <w:sz w:val="22"/>
          <w:szCs w:val="22"/>
        </w:rPr>
        <w:t xml:space="preserve"> powers. </w:t>
      </w:r>
      <w:r w:rsidR="00777888" w:rsidRPr="00A45B2E">
        <w:rPr>
          <w:rFonts w:ascii="Calibri" w:hAnsi="Calibri"/>
          <w:sz w:val="22"/>
          <w:szCs w:val="22"/>
        </w:rPr>
        <w:t xml:space="preserve">The </w:t>
      </w:r>
      <w:r w:rsidRPr="00A45B2E">
        <w:rPr>
          <w:rFonts w:ascii="Calibri" w:hAnsi="Calibri"/>
          <w:sz w:val="22"/>
          <w:szCs w:val="22"/>
        </w:rPr>
        <w:t>PCOW</w:t>
      </w:r>
      <w:r w:rsidR="00531A66" w:rsidRPr="00A45B2E">
        <w:rPr>
          <w:rFonts w:ascii="Calibri" w:hAnsi="Calibri"/>
          <w:sz w:val="22"/>
          <w:szCs w:val="22"/>
        </w:rPr>
        <w:t>G</w:t>
      </w:r>
      <w:r w:rsidR="00777888" w:rsidRPr="00A45B2E">
        <w:rPr>
          <w:rFonts w:ascii="Calibri" w:hAnsi="Calibri"/>
          <w:sz w:val="22"/>
          <w:szCs w:val="22"/>
        </w:rPr>
        <w:t xml:space="preserve"> may liaise with other Parish Councils and consult with other organisations.</w:t>
      </w:r>
    </w:p>
    <w:p w14:paraId="42EBED9E" w14:textId="0032AB51" w:rsidR="00777888" w:rsidRPr="00A45B2E" w:rsidRDefault="00CD3D0D" w:rsidP="00CD3D0D">
      <w:pPr>
        <w:ind w:left="720" w:hanging="720"/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>(ii)</w:t>
      </w:r>
      <w:r w:rsidRPr="00A45B2E">
        <w:rPr>
          <w:rFonts w:ascii="Calibri" w:hAnsi="Calibri"/>
          <w:sz w:val="22"/>
          <w:szCs w:val="22"/>
        </w:rPr>
        <w:tab/>
      </w:r>
      <w:r w:rsidR="00777888" w:rsidRPr="00A45B2E">
        <w:rPr>
          <w:rFonts w:ascii="Calibri" w:hAnsi="Calibri"/>
          <w:sz w:val="22"/>
          <w:szCs w:val="22"/>
        </w:rPr>
        <w:t xml:space="preserve">The final version of </w:t>
      </w:r>
      <w:r w:rsidR="00900B44" w:rsidRPr="00A45B2E">
        <w:rPr>
          <w:rFonts w:ascii="Calibri" w:hAnsi="Calibri"/>
          <w:sz w:val="22"/>
          <w:szCs w:val="22"/>
        </w:rPr>
        <w:t>the Terms</w:t>
      </w:r>
      <w:r w:rsidR="00777888" w:rsidRPr="00A45B2E">
        <w:rPr>
          <w:rFonts w:ascii="Calibri" w:hAnsi="Calibri"/>
          <w:sz w:val="22"/>
          <w:szCs w:val="22"/>
        </w:rPr>
        <w:t xml:space="preserve"> of Reference shall be subject to approval by the Parish Council at </w:t>
      </w:r>
      <w:r w:rsidR="00900B44" w:rsidRPr="00A45B2E">
        <w:rPr>
          <w:rFonts w:ascii="Calibri" w:hAnsi="Calibri"/>
          <w:sz w:val="22"/>
          <w:szCs w:val="22"/>
        </w:rPr>
        <w:t>a full PC</w:t>
      </w:r>
      <w:r w:rsidR="00777888" w:rsidRPr="00A45B2E">
        <w:rPr>
          <w:rFonts w:ascii="Calibri" w:hAnsi="Calibri"/>
          <w:sz w:val="22"/>
          <w:szCs w:val="22"/>
        </w:rPr>
        <w:t xml:space="preserve"> meeting</w:t>
      </w:r>
    </w:p>
    <w:p w14:paraId="7007A0C2" w14:textId="77777777" w:rsidR="00E45091" w:rsidRDefault="00E45091" w:rsidP="00EC3C77">
      <w:pPr>
        <w:rPr>
          <w:rFonts w:asciiTheme="majorHAnsi" w:hAnsiTheme="majorHAnsi"/>
          <w:sz w:val="22"/>
          <w:szCs w:val="22"/>
        </w:rPr>
      </w:pPr>
    </w:p>
    <w:p w14:paraId="6FAF34ED" w14:textId="77777777" w:rsidR="005B5CD5" w:rsidRDefault="00711A29" w:rsidP="00EC3C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</w:t>
      </w:r>
      <w:r w:rsidR="005B5CD5" w:rsidRPr="005B5CD5">
        <w:rPr>
          <w:rFonts w:asciiTheme="majorHAnsi" w:hAnsiTheme="majorHAnsi"/>
          <w:b/>
          <w:sz w:val="22"/>
          <w:szCs w:val="22"/>
        </w:rPr>
        <w:t>. Time</w:t>
      </w:r>
      <w:r w:rsidR="005B5CD5">
        <w:rPr>
          <w:rFonts w:asciiTheme="majorHAnsi" w:hAnsiTheme="majorHAnsi"/>
          <w:b/>
          <w:sz w:val="22"/>
          <w:szCs w:val="22"/>
        </w:rPr>
        <w:t xml:space="preserve"> </w:t>
      </w:r>
    </w:p>
    <w:p w14:paraId="37885F0E" w14:textId="77777777" w:rsidR="00CD3D0D" w:rsidRDefault="00CD3D0D" w:rsidP="00EC3C77">
      <w:pPr>
        <w:rPr>
          <w:rFonts w:asciiTheme="majorHAnsi" w:hAnsiTheme="majorHAnsi"/>
          <w:b/>
          <w:sz w:val="22"/>
          <w:szCs w:val="22"/>
        </w:rPr>
      </w:pPr>
    </w:p>
    <w:p w14:paraId="2F8E4B14" w14:textId="403002F5" w:rsidR="005B5CD5" w:rsidRPr="00A45B2E" w:rsidRDefault="008B5627" w:rsidP="00EC3C77">
      <w:pPr>
        <w:rPr>
          <w:rFonts w:ascii="Calibri" w:hAnsi="Calibri"/>
          <w:b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 xml:space="preserve">The </w:t>
      </w:r>
      <w:r w:rsidR="00CD3D0D" w:rsidRPr="00A45B2E">
        <w:rPr>
          <w:rFonts w:ascii="Calibri" w:hAnsi="Calibri"/>
          <w:sz w:val="22"/>
          <w:szCs w:val="22"/>
        </w:rPr>
        <w:t>PCOW</w:t>
      </w:r>
      <w:r w:rsidR="00531A66" w:rsidRPr="00A45B2E">
        <w:rPr>
          <w:rFonts w:ascii="Calibri" w:hAnsi="Calibri"/>
          <w:sz w:val="22"/>
          <w:szCs w:val="22"/>
        </w:rPr>
        <w:t>G</w:t>
      </w:r>
      <w:r w:rsidR="00CD3D0D" w:rsidRPr="00A45B2E">
        <w:rPr>
          <w:rFonts w:ascii="Calibri" w:hAnsi="Calibri"/>
          <w:sz w:val="22"/>
          <w:szCs w:val="22"/>
        </w:rPr>
        <w:t xml:space="preserve"> </w:t>
      </w:r>
      <w:r w:rsidR="005B5CD5" w:rsidRPr="00A45B2E">
        <w:rPr>
          <w:rFonts w:ascii="Calibri" w:hAnsi="Calibri"/>
          <w:sz w:val="22"/>
          <w:szCs w:val="22"/>
        </w:rPr>
        <w:t xml:space="preserve">will be constituted for an </w:t>
      </w:r>
      <w:r w:rsidR="00900B44" w:rsidRPr="00A45B2E">
        <w:rPr>
          <w:rFonts w:ascii="Calibri" w:hAnsi="Calibri"/>
          <w:sz w:val="22"/>
          <w:szCs w:val="22"/>
        </w:rPr>
        <w:t>initial period</w:t>
      </w:r>
      <w:r w:rsidR="005B5CD5" w:rsidRPr="00A45B2E">
        <w:rPr>
          <w:rFonts w:ascii="Calibri" w:hAnsi="Calibri"/>
          <w:sz w:val="22"/>
          <w:szCs w:val="22"/>
        </w:rPr>
        <w:t xml:space="preserve"> of 18 months. </w:t>
      </w:r>
      <w:proofErr w:type="gramStart"/>
      <w:r w:rsidR="005B5CD5" w:rsidRPr="00A45B2E">
        <w:rPr>
          <w:rFonts w:ascii="Calibri" w:hAnsi="Calibri"/>
          <w:sz w:val="22"/>
          <w:szCs w:val="22"/>
        </w:rPr>
        <w:t>This period may be extended by the Parish Council</w:t>
      </w:r>
      <w:r w:rsidR="00777888" w:rsidRPr="00A45B2E">
        <w:rPr>
          <w:rFonts w:ascii="Calibri" w:hAnsi="Calibri"/>
          <w:sz w:val="22"/>
          <w:szCs w:val="22"/>
        </w:rPr>
        <w:t xml:space="preserve"> at a </w:t>
      </w:r>
      <w:r w:rsidR="00900B44" w:rsidRPr="00A45B2E">
        <w:rPr>
          <w:rFonts w:ascii="Calibri" w:hAnsi="Calibri"/>
          <w:sz w:val="22"/>
          <w:szCs w:val="22"/>
        </w:rPr>
        <w:t>full PC</w:t>
      </w:r>
      <w:r w:rsidR="00777888" w:rsidRPr="00A45B2E">
        <w:rPr>
          <w:rFonts w:ascii="Calibri" w:hAnsi="Calibri"/>
          <w:sz w:val="22"/>
          <w:szCs w:val="22"/>
        </w:rPr>
        <w:t xml:space="preserve"> </w:t>
      </w:r>
      <w:r w:rsidR="00900B44" w:rsidRPr="00A45B2E">
        <w:rPr>
          <w:rFonts w:ascii="Calibri" w:hAnsi="Calibri"/>
          <w:sz w:val="22"/>
          <w:szCs w:val="22"/>
        </w:rPr>
        <w:t>meeting</w:t>
      </w:r>
      <w:proofErr w:type="gramEnd"/>
      <w:r w:rsidR="00900B44" w:rsidRPr="00A45B2E">
        <w:rPr>
          <w:rFonts w:ascii="Calibri" w:hAnsi="Calibri"/>
          <w:sz w:val="22"/>
          <w:szCs w:val="22"/>
        </w:rPr>
        <w:t>.</w:t>
      </w:r>
    </w:p>
    <w:p w14:paraId="00E31629" w14:textId="77777777" w:rsidR="005B5CD5" w:rsidRDefault="005B5CD5" w:rsidP="00EC3C77">
      <w:pPr>
        <w:rPr>
          <w:rFonts w:asciiTheme="majorHAnsi" w:hAnsiTheme="majorHAnsi"/>
          <w:sz w:val="22"/>
          <w:szCs w:val="22"/>
        </w:rPr>
      </w:pPr>
    </w:p>
    <w:p w14:paraId="22D5D8D8" w14:textId="77777777" w:rsidR="00E45091" w:rsidRDefault="00711A29" w:rsidP="00EC3C77">
      <w:pPr>
        <w:rPr>
          <w:rFonts w:asciiTheme="majorHAnsi" w:hAnsiTheme="majorHAnsi"/>
          <w:b/>
          <w:sz w:val="22"/>
          <w:szCs w:val="22"/>
        </w:rPr>
      </w:pPr>
      <w:r w:rsidRPr="00A1658A">
        <w:rPr>
          <w:rFonts w:asciiTheme="majorHAnsi" w:hAnsiTheme="majorHAnsi"/>
          <w:b/>
          <w:sz w:val="22"/>
          <w:szCs w:val="22"/>
        </w:rPr>
        <w:t>6</w:t>
      </w:r>
      <w:r w:rsidR="00E45091">
        <w:rPr>
          <w:rFonts w:asciiTheme="majorHAnsi" w:hAnsiTheme="majorHAnsi"/>
          <w:sz w:val="22"/>
          <w:szCs w:val="22"/>
        </w:rPr>
        <w:t xml:space="preserve">. </w:t>
      </w:r>
      <w:r w:rsidR="005B5CD5" w:rsidRPr="005B5CD5">
        <w:rPr>
          <w:rFonts w:asciiTheme="majorHAnsi" w:hAnsiTheme="majorHAnsi"/>
          <w:b/>
          <w:sz w:val="22"/>
          <w:szCs w:val="22"/>
        </w:rPr>
        <w:t>Membership</w:t>
      </w:r>
    </w:p>
    <w:p w14:paraId="7C7D3FD4" w14:textId="77777777" w:rsidR="00332CEA" w:rsidRDefault="00332CEA" w:rsidP="00EC3C77">
      <w:pPr>
        <w:rPr>
          <w:rFonts w:asciiTheme="majorHAnsi" w:hAnsiTheme="majorHAnsi"/>
          <w:b/>
          <w:sz w:val="22"/>
          <w:szCs w:val="22"/>
        </w:rPr>
      </w:pPr>
    </w:p>
    <w:p w14:paraId="61792A72" w14:textId="34309C2E" w:rsidR="005B41BF" w:rsidRPr="00F96973" w:rsidRDefault="007E2495" w:rsidP="00332CEA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Parish Council wishes</w:t>
      </w:r>
      <w:r w:rsidR="00332CEA" w:rsidRPr="00F96973">
        <w:rPr>
          <w:rFonts w:ascii="Calibri" w:hAnsi="Calibri"/>
          <w:sz w:val="22"/>
          <w:szCs w:val="22"/>
        </w:rPr>
        <w:t xml:space="preserve"> to set up an initial Working Group to manage the purchase, take over and set up of the </w:t>
      </w:r>
      <w:r w:rsidR="005B41BF" w:rsidRPr="00F96973">
        <w:rPr>
          <w:rFonts w:ascii="Calibri" w:hAnsi="Calibri"/>
          <w:sz w:val="22"/>
          <w:szCs w:val="22"/>
        </w:rPr>
        <w:t>Co</w:t>
      </w:r>
      <w:r w:rsidR="00332CEA" w:rsidRPr="00F96973">
        <w:rPr>
          <w:rFonts w:ascii="Calibri" w:hAnsi="Calibri"/>
          <w:sz w:val="22"/>
          <w:szCs w:val="22"/>
        </w:rPr>
        <w:t xml:space="preserve">mmunity </w:t>
      </w:r>
      <w:r>
        <w:rPr>
          <w:rFonts w:ascii="Calibri" w:hAnsi="Calibri"/>
          <w:sz w:val="22"/>
          <w:szCs w:val="22"/>
        </w:rPr>
        <w:t xml:space="preserve">Orchard.  </w:t>
      </w:r>
      <w:proofErr w:type="gramStart"/>
      <w:r>
        <w:rPr>
          <w:rFonts w:ascii="Calibri" w:hAnsi="Calibri"/>
          <w:sz w:val="22"/>
          <w:szCs w:val="22"/>
        </w:rPr>
        <w:t>Once  the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1D5782">
        <w:rPr>
          <w:rFonts w:ascii="Calibri" w:hAnsi="Calibri"/>
          <w:sz w:val="22"/>
          <w:szCs w:val="22"/>
        </w:rPr>
        <w:t xml:space="preserve">Community Orchard is  set up,  a separate </w:t>
      </w:r>
      <w:r w:rsidR="00332CEA" w:rsidRPr="00F96973">
        <w:rPr>
          <w:rFonts w:ascii="Calibri" w:hAnsi="Calibri"/>
          <w:sz w:val="22"/>
          <w:szCs w:val="22"/>
        </w:rPr>
        <w:t>Friends</w:t>
      </w:r>
      <w:r w:rsidR="005B41BF" w:rsidRPr="00F96973">
        <w:rPr>
          <w:rFonts w:ascii="Calibri" w:hAnsi="Calibri"/>
          <w:sz w:val="22"/>
          <w:szCs w:val="22"/>
        </w:rPr>
        <w:t xml:space="preserve"> </w:t>
      </w:r>
      <w:r w:rsidR="00332CEA" w:rsidRPr="00F96973">
        <w:rPr>
          <w:rFonts w:ascii="Calibri" w:hAnsi="Calibri"/>
          <w:sz w:val="22"/>
          <w:szCs w:val="22"/>
        </w:rPr>
        <w:t>Group</w:t>
      </w:r>
      <w:r w:rsidR="001D5782">
        <w:rPr>
          <w:rFonts w:ascii="Calibri" w:hAnsi="Calibri"/>
          <w:sz w:val="22"/>
          <w:szCs w:val="22"/>
        </w:rPr>
        <w:t xml:space="preserve">  will form to look after and run it</w:t>
      </w:r>
      <w:r w:rsidR="00332CEA" w:rsidRPr="00F96973">
        <w:rPr>
          <w:rFonts w:ascii="Calibri" w:hAnsi="Calibri"/>
          <w:sz w:val="22"/>
          <w:szCs w:val="22"/>
        </w:rPr>
        <w:t xml:space="preserve">. </w:t>
      </w:r>
    </w:p>
    <w:p w14:paraId="155D4503" w14:textId="72F7F5E6" w:rsidR="005B41BF" w:rsidRPr="00F96973" w:rsidRDefault="00900B44" w:rsidP="00332CEA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The </w:t>
      </w:r>
      <w:r w:rsidR="007E2495">
        <w:rPr>
          <w:rFonts w:ascii="Calibri" w:hAnsi="Calibri"/>
          <w:sz w:val="22"/>
          <w:szCs w:val="22"/>
        </w:rPr>
        <w:t>Working Group would need around</w:t>
      </w:r>
      <w:r w:rsidR="00332CEA" w:rsidRPr="00F96973">
        <w:rPr>
          <w:rFonts w:ascii="Calibri" w:hAnsi="Calibri"/>
          <w:sz w:val="22"/>
          <w:szCs w:val="22"/>
        </w:rPr>
        <w:t xml:space="preserve"> 10 members to function well</w:t>
      </w:r>
      <w:r w:rsidR="007E2495">
        <w:rPr>
          <w:rFonts w:ascii="Calibri" w:hAnsi="Calibri"/>
          <w:sz w:val="22"/>
          <w:szCs w:val="22"/>
        </w:rPr>
        <w:t xml:space="preserve">, two of whom will </w:t>
      </w:r>
      <w:r w:rsidR="005B41BF" w:rsidRPr="00F96973">
        <w:rPr>
          <w:rFonts w:ascii="Calibri" w:hAnsi="Calibri"/>
          <w:sz w:val="22"/>
          <w:szCs w:val="22"/>
        </w:rPr>
        <w:t>be members of the PC.</w:t>
      </w:r>
    </w:p>
    <w:p w14:paraId="327848F5" w14:textId="362D37F1" w:rsidR="00332CEA" w:rsidRPr="00F96973" w:rsidRDefault="00332CEA" w:rsidP="00332CEA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 Criteria for serving </w:t>
      </w:r>
      <w:proofErr w:type="gramStart"/>
      <w:r w:rsidRPr="00F96973">
        <w:rPr>
          <w:rFonts w:ascii="Calibri" w:hAnsi="Calibri"/>
          <w:sz w:val="22"/>
          <w:szCs w:val="22"/>
        </w:rPr>
        <w:t>on  the</w:t>
      </w:r>
      <w:proofErr w:type="gramEnd"/>
      <w:r w:rsidRPr="00F96973">
        <w:rPr>
          <w:rFonts w:ascii="Calibri" w:hAnsi="Calibri"/>
          <w:sz w:val="22"/>
          <w:szCs w:val="22"/>
        </w:rPr>
        <w:t xml:space="preserve"> group will include:</w:t>
      </w:r>
    </w:p>
    <w:p w14:paraId="4B93BF49" w14:textId="677FF473" w:rsidR="00332CEA" w:rsidRPr="00F96973" w:rsidRDefault="00332CEA" w:rsidP="00332CEA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>Horticultural and fruit tree knowledge and experience</w:t>
      </w:r>
    </w:p>
    <w:p w14:paraId="6D0C41A2" w14:textId="77777777" w:rsidR="00332CEA" w:rsidRPr="00F96973" w:rsidRDefault="00332CEA" w:rsidP="00332CEA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>Fund raising expertise and experience</w:t>
      </w:r>
    </w:p>
    <w:p w14:paraId="1F7127D5" w14:textId="461AA8DB" w:rsidR="00332CEA" w:rsidRPr="00F96973" w:rsidRDefault="00332CEA" w:rsidP="00332CEA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Experience </w:t>
      </w:r>
      <w:proofErr w:type="gramStart"/>
      <w:r w:rsidRPr="00F96973">
        <w:rPr>
          <w:rFonts w:ascii="Calibri" w:hAnsi="Calibri"/>
          <w:sz w:val="22"/>
          <w:szCs w:val="22"/>
        </w:rPr>
        <w:t>in  running</w:t>
      </w:r>
      <w:proofErr w:type="gramEnd"/>
      <w:r w:rsidRPr="00F96973">
        <w:rPr>
          <w:rFonts w:ascii="Calibri" w:hAnsi="Calibri"/>
          <w:sz w:val="22"/>
          <w:szCs w:val="22"/>
        </w:rPr>
        <w:t xml:space="preserve">  community projects</w:t>
      </w:r>
    </w:p>
    <w:p w14:paraId="1BEDECCE" w14:textId="50D978F9" w:rsidR="005B41BF" w:rsidRPr="00F96973" w:rsidRDefault="005B41BF" w:rsidP="005B41BF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A willingness to commit </w:t>
      </w:r>
      <w:proofErr w:type="gramStart"/>
      <w:r w:rsidRPr="00F96973">
        <w:rPr>
          <w:rFonts w:ascii="Calibri" w:hAnsi="Calibri"/>
          <w:sz w:val="22"/>
          <w:szCs w:val="22"/>
        </w:rPr>
        <w:t>significant  time</w:t>
      </w:r>
      <w:proofErr w:type="gramEnd"/>
      <w:r w:rsidRPr="00F96973">
        <w:rPr>
          <w:rFonts w:ascii="Calibri" w:hAnsi="Calibri"/>
          <w:sz w:val="22"/>
          <w:szCs w:val="22"/>
        </w:rPr>
        <w:t xml:space="preserve"> to the project </w:t>
      </w:r>
    </w:p>
    <w:p w14:paraId="708791B6" w14:textId="1EE34782" w:rsidR="005B41BF" w:rsidRPr="00F96973" w:rsidRDefault="005B41BF" w:rsidP="005B41BF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Local </w:t>
      </w:r>
      <w:proofErr w:type="gramStart"/>
      <w:r w:rsidRPr="00F96973">
        <w:rPr>
          <w:rFonts w:ascii="Calibri" w:hAnsi="Calibri"/>
          <w:sz w:val="22"/>
          <w:szCs w:val="22"/>
        </w:rPr>
        <w:t>agricultural  knowledge</w:t>
      </w:r>
      <w:proofErr w:type="gramEnd"/>
      <w:r w:rsidRPr="00F96973">
        <w:rPr>
          <w:rFonts w:ascii="Calibri" w:hAnsi="Calibri"/>
          <w:sz w:val="22"/>
          <w:szCs w:val="22"/>
        </w:rPr>
        <w:t xml:space="preserve"> and networking</w:t>
      </w:r>
    </w:p>
    <w:p w14:paraId="5A938E20" w14:textId="4EAA623B" w:rsidR="00777888" w:rsidRPr="00F96973" w:rsidRDefault="005B41BF" w:rsidP="00671D38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Chairmanship and membership of the group will be </w:t>
      </w:r>
      <w:r w:rsidR="00900B44" w:rsidRPr="00F96973">
        <w:rPr>
          <w:rFonts w:ascii="Calibri" w:hAnsi="Calibri"/>
          <w:sz w:val="22"/>
          <w:szCs w:val="22"/>
        </w:rPr>
        <w:t>discussed at</w:t>
      </w:r>
      <w:r w:rsidRPr="00F96973">
        <w:rPr>
          <w:rFonts w:ascii="Calibri" w:hAnsi="Calibri"/>
          <w:sz w:val="22"/>
          <w:szCs w:val="22"/>
        </w:rPr>
        <w:t xml:space="preserve"> the Parish </w:t>
      </w:r>
      <w:r w:rsidR="00900B44" w:rsidRPr="00F96973">
        <w:rPr>
          <w:rFonts w:ascii="Calibri" w:hAnsi="Calibri"/>
          <w:sz w:val="22"/>
          <w:szCs w:val="22"/>
        </w:rPr>
        <w:t>Council meeting</w:t>
      </w:r>
      <w:r w:rsidRPr="00F96973">
        <w:rPr>
          <w:rFonts w:ascii="Calibri" w:hAnsi="Calibri"/>
          <w:sz w:val="22"/>
          <w:szCs w:val="22"/>
        </w:rPr>
        <w:t xml:space="preserve"> on November 15, 2017.</w:t>
      </w:r>
      <w:r w:rsidR="001D5782">
        <w:rPr>
          <w:rFonts w:ascii="Calibri" w:hAnsi="Calibri"/>
          <w:sz w:val="22"/>
          <w:szCs w:val="22"/>
        </w:rPr>
        <w:t xml:space="preserve"> </w:t>
      </w:r>
      <w:r w:rsidR="00900B44" w:rsidRPr="00F96973">
        <w:rPr>
          <w:rFonts w:ascii="Calibri" w:hAnsi="Calibri"/>
          <w:sz w:val="22"/>
          <w:szCs w:val="22"/>
        </w:rPr>
        <w:t>The PC Chair will put a notice in the</w:t>
      </w:r>
      <w:r w:rsidR="00671D38" w:rsidRPr="00F96973">
        <w:rPr>
          <w:rFonts w:ascii="Calibri" w:hAnsi="Calibri"/>
          <w:sz w:val="22"/>
          <w:szCs w:val="22"/>
        </w:rPr>
        <w:t xml:space="preserve"> December</w:t>
      </w:r>
      <w:r w:rsidR="00900B44" w:rsidRPr="00F96973">
        <w:rPr>
          <w:rFonts w:ascii="Calibri" w:hAnsi="Calibri"/>
          <w:sz w:val="22"/>
          <w:szCs w:val="22"/>
        </w:rPr>
        <w:t xml:space="preserve"> Ide Times to invite applications and expressions of interest from those in the Community willing to help as </w:t>
      </w:r>
      <w:r w:rsidR="00531A66" w:rsidRPr="00F96973">
        <w:rPr>
          <w:rFonts w:ascii="Calibri" w:hAnsi="Calibri"/>
          <w:sz w:val="22"/>
          <w:szCs w:val="22"/>
        </w:rPr>
        <w:t>members of the W</w:t>
      </w:r>
      <w:r w:rsidR="00900B44" w:rsidRPr="00F96973">
        <w:rPr>
          <w:rFonts w:ascii="Calibri" w:hAnsi="Calibri"/>
          <w:sz w:val="22"/>
          <w:szCs w:val="22"/>
        </w:rPr>
        <w:t xml:space="preserve">orking </w:t>
      </w:r>
      <w:r w:rsidR="00A42E61">
        <w:rPr>
          <w:rFonts w:ascii="Calibri" w:hAnsi="Calibri"/>
          <w:sz w:val="22"/>
          <w:szCs w:val="22"/>
        </w:rPr>
        <w:t>Group</w:t>
      </w:r>
      <w:r w:rsidR="00900B44" w:rsidRPr="00F96973">
        <w:rPr>
          <w:rFonts w:ascii="Calibri" w:hAnsi="Calibri"/>
          <w:sz w:val="22"/>
          <w:szCs w:val="22"/>
        </w:rPr>
        <w:t xml:space="preserve"> </w:t>
      </w:r>
      <w:r w:rsidR="00671D38" w:rsidRPr="00F96973">
        <w:rPr>
          <w:rFonts w:ascii="Calibri" w:hAnsi="Calibri"/>
          <w:sz w:val="22"/>
          <w:szCs w:val="22"/>
        </w:rPr>
        <w:t xml:space="preserve">or </w:t>
      </w:r>
      <w:r w:rsidR="001D5782">
        <w:rPr>
          <w:rFonts w:ascii="Calibri" w:hAnsi="Calibri"/>
          <w:sz w:val="22"/>
          <w:szCs w:val="22"/>
        </w:rPr>
        <w:t xml:space="preserve">the </w:t>
      </w:r>
      <w:r w:rsidR="00671D38" w:rsidRPr="00F96973">
        <w:rPr>
          <w:rFonts w:ascii="Calibri" w:hAnsi="Calibri"/>
          <w:sz w:val="22"/>
          <w:szCs w:val="22"/>
        </w:rPr>
        <w:t>Fr</w:t>
      </w:r>
      <w:r w:rsidR="00A42E61">
        <w:rPr>
          <w:rFonts w:ascii="Calibri" w:hAnsi="Calibri"/>
          <w:sz w:val="22"/>
          <w:szCs w:val="22"/>
        </w:rPr>
        <w:t>iends G</w:t>
      </w:r>
      <w:r w:rsidR="00671D38" w:rsidRPr="00F96973">
        <w:rPr>
          <w:rFonts w:ascii="Calibri" w:hAnsi="Calibri"/>
          <w:sz w:val="22"/>
          <w:szCs w:val="22"/>
        </w:rPr>
        <w:t>roup</w:t>
      </w:r>
      <w:r w:rsidR="00D12FD6" w:rsidRPr="00F96973">
        <w:rPr>
          <w:rFonts w:ascii="Calibri" w:hAnsi="Calibri"/>
          <w:sz w:val="22"/>
          <w:szCs w:val="22"/>
        </w:rPr>
        <w:t xml:space="preserve">. </w:t>
      </w:r>
      <w:r w:rsidRPr="00F96973">
        <w:rPr>
          <w:rFonts w:ascii="Calibri" w:hAnsi="Calibri"/>
          <w:sz w:val="22"/>
          <w:szCs w:val="22"/>
        </w:rPr>
        <w:t xml:space="preserve"> </w:t>
      </w:r>
      <w:r w:rsidR="00DD5B0D">
        <w:rPr>
          <w:rFonts w:ascii="Calibri" w:hAnsi="Calibri"/>
          <w:sz w:val="22"/>
          <w:szCs w:val="22"/>
        </w:rPr>
        <w:t xml:space="preserve">The PC will also approach </w:t>
      </w:r>
      <w:r w:rsidR="00FD42E1">
        <w:rPr>
          <w:rFonts w:ascii="Calibri" w:hAnsi="Calibri"/>
          <w:sz w:val="22"/>
          <w:szCs w:val="22"/>
        </w:rPr>
        <w:t xml:space="preserve">village residents with known relevant expertise. </w:t>
      </w:r>
      <w:proofErr w:type="gramStart"/>
      <w:r w:rsidR="00FD42E1">
        <w:rPr>
          <w:rFonts w:ascii="Calibri" w:hAnsi="Calibri"/>
          <w:sz w:val="22"/>
          <w:szCs w:val="22"/>
        </w:rPr>
        <w:t xml:space="preserve">It </w:t>
      </w:r>
      <w:r w:rsidRPr="00F96973">
        <w:rPr>
          <w:rFonts w:ascii="Calibri" w:hAnsi="Calibri"/>
          <w:sz w:val="22"/>
          <w:szCs w:val="22"/>
        </w:rPr>
        <w:t xml:space="preserve"> will</w:t>
      </w:r>
      <w:proofErr w:type="gramEnd"/>
      <w:r w:rsidRPr="00F96973">
        <w:rPr>
          <w:rFonts w:ascii="Calibri" w:hAnsi="Calibri"/>
          <w:sz w:val="22"/>
          <w:szCs w:val="22"/>
        </w:rPr>
        <w:t xml:space="preserve"> approve the final composition of the group</w:t>
      </w:r>
      <w:r w:rsidR="00671D38" w:rsidRPr="00F96973">
        <w:rPr>
          <w:rFonts w:ascii="Calibri" w:hAnsi="Calibri"/>
          <w:sz w:val="22"/>
          <w:szCs w:val="22"/>
        </w:rPr>
        <w:t>s</w:t>
      </w:r>
      <w:r w:rsidR="00D12FD6" w:rsidRPr="00F96973">
        <w:rPr>
          <w:rFonts w:ascii="Calibri" w:hAnsi="Calibri"/>
          <w:sz w:val="22"/>
          <w:szCs w:val="22"/>
        </w:rPr>
        <w:t>.</w:t>
      </w:r>
    </w:p>
    <w:p w14:paraId="0E688A42" w14:textId="2C73500D" w:rsidR="00671D38" w:rsidRPr="00F96973" w:rsidRDefault="00671D38" w:rsidP="00671D38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An initial meeting of the Working Group </w:t>
      </w:r>
      <w:r w:rsidR="00ED10FF" w:rsidRPr="00F96973">
        <w:rPr>
          <w:rFonts w:ascii="Calibri" w:hAnsi="Calibri"/>
          <w:sz w:val="22"/>
          <w:szCs w:val="22"/>
        </w:rPr>
        <w:t>is proposed for</w:t>
      </w:r>
      <w:r w:rsidRPr="00F96973">
        <w:rPr>
          <w:rFonts w:ascii="Calibri" w:hAnsi="Calibri"/>
          <w:sz w:val="22"/>
          <w:szCs w:val="22"/>
        </w:rPr>
        <w:t xml:space="preserve"> 1830 on Tuesday 12 December 2017</w:t>
      </w:r>
      <w:r w:rsidR="00ED10FF" w:rsidRPr="00F96973">
        <w:rPr>
          <w:rFonts w:ascii="Calibri" w:hAnsi="Calibri"/>
          <w:sz w:val="22"/>
          <w:szCs w:val="22"/>
        </w:rPr>
        <w:t xml:space="preserve"> in the Hub.</w:t>
      </w:r>
    </w:p>
    <w:p w14:paraId="69C053AA" w14:textId="77777777" w:rsidR="00777888" w:rsidRPr="00A45B2E" w:rsidRDefault="00777888" w:rsidP="00EC3C77">
      <w:pPr>
        <w:rPr>
          <w:rFonts w:ascii="Calibri" w:hAnsi="Calibri"/>
          <w:sz w:val="22"/>
          <w:szCs w:val="22"/>
        </w:rPr>
      </w:pPr>
    </w:p>
    <w:p w14:paraId="79874294" w14:textId="77777777" w:rsidR="00FD42E1" w:rsidRDefault="00FD42E1" w:rsidP="00EC3C77">
      <w:pPr>
        <w:rPr>
          <w:rFonts w:ascii="Calibri" w:hAnsi="Calibri"/>
          <w:sz w:val="22"/>
          <w:szCs w:val="22"/>
        </w:rPr>
      </w:pPr>
    </w:p>
    <w:p w14:paraId="55121D1A" w14:textId="77777777" w:rsidR="00FD42E1" w:rsidRDefault="00FD42E1" w:rsidP="00EC3C77">
      <w:pPr>
        <w:rPr>
          <w:rFonts w:ascii="Calibri" w:hAnsi="Calibri"/>
          <w:sz w:val="22"/>
          <w:szCs w:val="22"/>
        </w:rPr>
      </w:pPr>
    </w:p>
    <w:p w14:paraId="32F359AB" w14:textId="77777777" w:rsidR="00FD42E1" w:rsidRDefault="00FD42E1" w:rsidP="00EC3C77">
      <w:pPr>
        <w:rPr>
          <w:rFonts w:ascii="Calibri" w:hAnsi="Calibri"/>
          <w:sz w:val="22"/>
          <w:szCs w:val="22"/>
        </w:rPr>
      </w:pPr>
    </w:p>
    <w:p w14:paraId="12568C22" w14:textId="77777777" w:rsidR="00777888" w:rsidRPr="00A45B2E" w:rsidRDefault="00711A29" w:rsidP="00EC3C77">
      <w:pPr>
        <w:rPr>
          <w:rFonts w:ascii="Calibri" w:hAnsi="Calibri"/>
          <w:b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lastRenderedPageBreak/>
        <w:t>7.</w:t>
      </w:r>
      <w:r w:rsidR="00777888" w:rsidRPr="00A45B2E">
        <w:rPr>
          <w:rFonts w:ascii="Calibri" w:hAnsi="Calibri"/>
          <w:sz w:val="22"/>
          <w:szCs w:val="22"/>
        </w:rPr>
        <w:t xml:space="preserve"> </w:t>
      </w:r>
      <w:r w:rsidR="00777888" w:rsidRPr="00A45B2E">
        <w:rPr>
          <w:rFonts w:ascii="Calibri" w:hAnsi="Calibri"/>
          <w:b/>
          <w:sz w:val="22"/>
          <w:szCs w:val="22"/>
        </w:rPr>
        <w:t>Meetings</w:t>
      </w:r>
    </w:p>
    <w:p w14:paraId="76E86DC5" w14:textId="77777777" w:rsidR="005B41BF" w:rsidRPr="00A45B2E" w:rsidRDefault="005B41BF" w:rsidP="00EC3C77">
      <w:pPr>
        <w:rPr>
          <w:rFonts w:ascii="Calibri" w:hAnsi="Calibri"/>
          <w:b/>
          <w:sz w:val="22"/>
          <w:szCs w:val="22"/>
        </w:rPr>
      </w:pPr>
    </w:p>
    <w:p w14:paraId="1D4AB2FE" w14:textId="3E36E8BB" w:rsidR="00777888" w:rsidRPr="00A45B2E" w:rsidRDefault="00777888" w:rsidP="005B41BF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 xml:space="preserve">Meetings need not be </w:t>
      </w:r>
      <w:r w:rsidR="00900B44" w:rsidRPr="00A45B2E">
        <w:rPr>
          <w:rFonts w:ascii="Calibri" w:hAnsi="Calibri"/>
          <w:sz w:val="22"/>
          <w:szCs w:val="22"/>
        </w:rPr>
        <w:t>open to</w:t>
      </w:r>
      <w:r w:rsidRPr="00A45B2E">
        <w:rPr>
          <w:rFonts w:ascii="Calibri" w:hAnsi="Calibri"/>
          <w:sz w:val="22"/>
          <w:szCs w:val="22"/>
        </w:rPr>
        <w:t xml:space="preserve"> the public</w:t>
      </w:r>
      <w:r w:rsidR="00900B44" w:rsidRPr="00A45B2E">
        <w:rPr>
          <w:rFonts w:ascii="Calibri" w:hAnsi="Calibri"/>
          <w:sz w:val="22"/>
          <w:szCs w:val="22"/>
        </w:rPr>
        <w:t>, publish agendas</w:t>
      </w:r>
      <w:r w:rsidRPr="00A45B2E">
        <w:rPr>
          <w:rFonts w:ascii="Calibri" w:hAnsi="Calibri"/>
          <w:sz w:val="22"/>
          <w:szCs w:val="22"/>
        </w:rPr>
        <w:t xml:space="preserve"> or keep minutes, as this is not a </w:t>
      </w:r>
      <w:r w:rsidR="00900B44" w:rsidRPr="00A45B2E">
        <w:rPr>
          <w:rFonts w:ascii="Calibri" w:hAnsi="Calibri"/>
          <w:sz w:val="22"/>
          <w:szCs w:val="22"/>
        </w:rPr>
        <w:t>formal committee; but</w:t>
      </w:r>
      <w:r w:rsidRPr="00A45B2E">
        <w:rPr>
          <w:rFonts w:ascii="Calibri" w:hAnsi="Calibri"/>
          <w:sz w:val="22"/>
          <w:szCs w:val="22"/>
        </w:rPr>
        <w:t xml:space="preserve"> it is good practice to do </w:t>
      </w:r>
      <w:r w:rsidR="00900B44" w:rsidRPr="00A45B2E">
        <w:rPr>
          <w:rFonts w:ascii="Calibri" w:hAnsi="Calibri"/>
          <w:sz w:val="22"/>
          <w:szCs w:val="22"/>
        </w:rPr>
        <w:t>each of</w:t>
      </w:r>
      <w:r w:rsidRPr="00A45B2E">
        <w:rPr>
          <w:rFonts w:ascii="Calibri" w:hAnsi="Calibri"/>
          <w:sz w:val="22"/>
          <w:szCs w:val="22"/>
        </w:rPr>
        <w:t xml:space="preserve"> these.</w:t>
      </w:r>
    </w:p>
    <w:p w14:paraId="55C18E6B" w14:textId="79A92476" w:rsidR="00777888" w:rsidRPr="00A45B2E" w:rsidRDefault="00777888" w:rsidP="005B41BF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>Meetings will be advertised at least three clear days ahead</w:t>
      </w:r>
      <w:r w:rsidR="00711A29" w:rsidRPr="00A45B2E">
        <w:rPr>
          <w:rFonts w:ascii="Calibri" w:hAnsi="Calibri"/>
          <w:sz w:val="22"/>
          <w:szCs w:val="22"/>
        </w:rPr>
        <w:t xml:space="preserve">. They will be </w:t>
      </w:r>
      <w:r w:rsidR="00900B44" w:rsidRPr="00A45B2E">
        <w:rPr>
          <w:rFonts w:ascii="Calibri" w:hAnsi="Calibri"/>
          <w:sz w:val="22"/>
          <w:szCs w:val="22"/>
        </w:rPr>
        <w:t>open to</w:t>
      </w:r>
      <w:r w:rsidR="00711A29" w:rsidRPr="00A45B2E">
        <w:rPr>
          <w:rFonts w:ascii="Calibri" w:hAnsi="Calibri"/>
          <w:sz w:val="22"/>
          <w:szCs w:val="22"/>
        </w:rPr>
        <w:t xml:space="preserve"> the public</w:t>
      </w:r>
      <w:r w:rsidR="00C535E7" w:rsidRPr="00A45B2E">
        <w:rPr>
          <w:rFonts w:ascii="Calibri" w:hAnsi="Calibri"/>
          <w:sz w:val="22"/>
          <w:szCs w:val="22"/>
        </w:rPr>
        <w:t>,</w:t>
      </w:r>
      <w:r w:rsidR="00711A29" w:rsidRPr="00A45B2E">
        <w:rPr>
          <w:rFonts w:ascii="Calibri" w:hAnsi="Calibri"/>
          <w:sz w:val="22"/>
          <w:szCs w:val="22"/>
        </w:rPr>
        <w:t xml:space="preserve"> </w:t>
      </w:r>
      <w:r w:rsidR="00900B44" w:rsidRPr="00A45B2E">
        <w:rPr>
          <w:rFonts w:ascii="Calibri" w:hAnsi="Calibri"/>
          <w:sz w:val="22"/>
          <w:szCs w:val="22"/>
        </w:rPr>
        <w:t>and draft</w:t>
      </w:r>
      <w:r w:rsidR="00711A29" w:rsidRPr="00A45B2E">
        <w:rPr>
          <w:rFonts w:ascii="Calibri" w:hAnsi="Calibri"/>
          <w:sz w:val="22"/>
          <w:szCs w:val="22"/>
        </w:rPr>
        <w:t xml:space="preserve"> minutes will be published </w:t>
      </w:r>
      <w:r w:rsidR="00900B44" w:rsidRPr="00A45B2E">
        <w:rPr>
          <w:rFonts w:ascii="Calibri" w:hAnsi="Calibri"/>
          <w:sz w:val="22"/>
          <w:szCs w:val="22"/>
        </w:rPr>
        <w:t>on the</w:t>
      </w:r>
      <w:r w:rsidR="00711A29" w:rsidRPr="00A45B2E">
        <w:rPr>
          <w:rFonts w:ascii="Calibri" w:hAnsi="Calibri"/>
          <w:sz w:val="22"/>
          <w:szCs w:val="22"/>
        </w:rPr>
        <w:t xml:space="preserve"> village website.</w:t>
      </w:r>
    </w:p>
    <w:p w14:paraId="6AE6D0F3" w14:textId="14C40092" w:rsidR="00711A29" w:rsidRDefault="005B41BF" w:rsidP="00EC3C7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56679F">
        <w:rPr>
          <w:rFonts w:asciiTheme="majorHAnsi" w:hAnsiTheme="majorHAnsi"/>
          <w:sz w:val="22"/>
          <w:szCs w:val="22"/>
        </w:rPr>
        <w:t xml:space="preserve">Meetings will be held </w:t>
      </w:r>
      <w:r w:rsidR="00686AE6" w:rsidRPr="0056679F">
        <w:rPr>
          <w:rFonts w:asciiTheme="majorHAnsi" w:hAnsiTheme="majorHAnsi"/>
          <w:sz w:val="22"/>
          <w:szCs w:val="22"/>
        </w:rPr>
        <w:t>every two months</w:t>
      </w:r>
      <w:r w:rsidR="00A33475" w:rsidRPr="0056679F">
        <w:rPr>
          <w:rFonts w:asciiTheme="majorHAnsi" w:hAnsiTheme="majorHAnsi"/>
          <w:sz w:val="22"/>
          <w:szCs w:val="22"/>
        </w:rPr>
        <w:t xml:space="preserve">, </w:t>
      </w:r>
      <w:r w:rsidR="00900B44" w:rsidRPr="0056679F">
        <w:rPr>
          <w:rFonts w:asciiTheme="majorHAnsi" w:hAnsiTheme="majorHAnsi"/>
          <w:sz w:val="22"/>
          <w:szCs w:val="22"/>
        </w:rPr>
        <w:t>after</w:t>
      </w:r>
      <w:r w:rsidR="007F365C" w:rsidRPr="0056679F">
        <w:rPr>
          <w:rFonts w:asciiTheme="majorHAnsi" w:hAnsiTheme="majorHAnsi"/>
          <w:sz w:val="22"/>
          <w:szCs w:val="22"/>
        </w:rPr>
        <w:t xml:space="preserve"> </w:t>
      </w:r>
      <w:r w:rsidR="00A33475" w:rsidRPr="0056679F">
        <w:rPr>
          <w:rFonts w:asciiTheme="majorHAnsi" w:hAnsiTheme="majorHAnsi"/>
          <w:sz w:val="22"/>
          <w:szCs w:val="22"/>
        </w:rPr>
        <w:t>6pm,</w:t>
      </w:r>
      <w:r w:rsidR="00686AE6" w:rsidRPr="0056679F">
        <w:rPr>
          <w:rFonts w:asciiTheme="majorHAnsi" w:hAnsiTheme="majorHAnsi"/>
          <w:sz w:val="22"/>
          <w:szCs w:val="22"/>
        </w:rPr>
        <w:t xml:space="preserve"> </w:t>
      </w:r>
      <w:r w:rsidR="007F365C" w:rsidRPr="0056679F">
        <w:rPr>
          <w:rFonts w:asciiTheme="majorHAnsi" w:hAnsiTheme="majorHAnsi"/>
          <w:sz w:val="22"/>
          <w:szCs w:val="22"/>
        </w:rPr>
        <w:t>at a location to be agreed</w:t>
      </w:r>
      <w:r w:rsidR="00C535E7" w:rsidRPr="0056679F">
        <w:rPr>
          <w:rFonts w:asciiTheme="majorHAnsi" w:hAnsiTheme="majorHAnsi"/>
          <w:sz w:val="22"/>
          <w:szCs w:val="22"/>
        </w:rPr>
        <w:t>.</w:t>
      </w:r>
    </w:p>
    <w:p w14:paraId="3E5699D6" w14:textId="77777777" w:rsidR="0056679F" w:rsidRDefault="0056679F" w:rsidP="0056679F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1B587472" w14:textId="77777777" w:rsidR="0056679F" w:rsidRPr="0056679F" w:rsidRDefault="0056679F" w:rsidP="0056679F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0D3BF37F" w14:textId="75668F29" w:rsidR="007F365C" w:rsidRDefault="00711A29" w:rsidP="00EC3C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8. </w:t>
      </w:r>
      <w:r w:rsidRPr="00711A29">
        <w:rPr>
          <w:rFonts w:asciiTheme="majorHAnsi" w:hAnsiTheme="majorHAnsi"/>
          <w:b/>
          <w:sz w:val="22"/>
          <w:szCs w:val="22"/>
        </w:rPr>
        <w:t>Conflicts of interest</w:t>
      </w:r>
    </w:p>
    <w:p w14:paraId="589A6FED" w14:textId="77777777" w:rsidR="007F365C" w:rsidRDefault="007F365C" w:rsidP="00EC3C77">
      <w:pPr>
        <w:rPr>
          <w:rFonts w:asciiTheme="majorHAnsi" w:hAnsiTheme="majorHAnsi"/>
          <w:sz w:val="22"/>
          <w:szCs w:val="22"/>
        </w:rPr>
      </w:pPr>
    </w:p>
    <w:p w14:paraId="5858D546" w14:textId="27582015" w:rsidR="00711A29" w:rsidRPr="00A45B2E" w:rsidRDefault="00711A29" w:rsidP="00EC3C77">
      <w:p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 xml:space="preserve">Members of the group who have a prejudicial interest </w:t>
      </w:r>
      <w:r w:rsidR="00900B44" w:rsidRPr="00A45B2E">
        <w:rPr>
          <w:rFonts w:ascii="Calibri" w:hAnsi="Calibri"/>
          <w:sz w:val="22"/>
          <w:szCs w:val="22"/>
        </w:rPr>
        <w:t>in a</w:t>
      </w:r>
      <w:r w:rsidRPr="00A45B2E">
        <w:rPr>
          <w:rFonts w:ascii="Calibri" w:hAnsi="Calibri"/>
          <w:sz w:val="22"/>
          <w:szCs w:val="22"/>
        </w:rPr>
        <w:t xml:space="preserve"> matter </w:t>
      </w:r>
      <w:r w:rsidR="00900B44" w:rsidRPr="00A45B2E">
        <w:rPr>
          <w:rFonts w:ascii="Calibri" w:hAnsi="Calibri"/>
          <w:sz w:val="22"/>
          <w:szCs w:val="22"/>
        </w:rPr>
        <w:t>on the</w:t>
      </w:r>
      <w:r w:rsidRPr="00A45B2E">
        <w:rPr>
          <w:rFonts w:ascii="Calibri" w:hAnsi="Calibri"/>
          <w:sz w:val="22"/>
          <w:szCs w:val="22"/>
        </w:rPr>
        <w:t xml:space="preserve"> agenda must declare that interest at the start of the meeting. If the interest is of significant pecuniary value to </w:t>
      </w:r>
      <w:proofErr w:type="gramStart"/>
      <w:r w:rsidRPr="00A45B2E">
        <w:rPr>
          <w:rFonts w:ascii="Calibri" w:hAnsi="Calibri"/>
          <w:sz w:val="22"/>
          <w:szCs w:val="22"/>
        </w:rPr>
        <w:t>themselves</w:t>
      </w:r>
      <w:proofErr w:type="gramEnd"/>
      <w:r w:rsidRPr="00A45B2E">
        <w:rPr>
          <w:rFonts w:ascii="Calibri" w:hAnsi="Calibri"/>
          <w:sz w:val="22"/>
          <w:szCs w:val="22"/>
        </w:rPr>
        <w:t xml:space="preserve"> or the organisation they represent</w:t>
      </w:r>
      <w:r w:rsidR="00900B44" w:rsidRPr="00A45B2E">
        <w:rPr>
          <w:rFonts w:ascii="Calibri" w:hAnsi="Calibri"/>
          <w:sz w:val="22"/>
          <w:szCs w:val="22"/>
        </w:rPr>
        <w:t>, they</w:t>
      </w:r>
      <w:r w:rsidRPr="00A45B2E">
        <w:rPr>
          <w:rFonts w:ascii="Calibri" w:hAnsi="Calibri"/>
          <w:sz w:val="22"/>
          <w:szCs w:val="22"/>
        </w:rPr>
        <w:t xml:space="preserve"> must absent themselves </w:t>
      </w:r>
      <w:r w:rsidR="00900B44" w:rsidRPr="00A45B2E">
        <w:rPr>
          <w:rFonts w:ascii="Calibri" w:hAnsi="Calibri"/>
          <w:sz w:val="22"/>
          <w:szCs w:val="22"/>
        </w:rPr>
        <w:t>from the</w:t>
      </w:r>
      <w:r w:rsidRPr="00A45B2E">
        <w:rPr>
          <w:rFonts w:ascii="Calibri" w:hAnsi="Calibri"/>
          <w:sz w:val="22"/>
          <w:szCs w:val="22"/>
        </w:rPr>
        <w:t xml:space="preserve"> </w:t>
      </w:r>
      <w:r w:rsidR="00900B44" w:rsidRPr="00A45B2E">
        <w:rPr>
          <w:rFonts w:ascii="Calibri" w:hAnsi="Calibri"/>
          <w:sz w:val="22"/>
          <w:szCs w:val="22"/>
        </w:rPr>
        <w:t>room for</w:t>
      </w:r>
      <w:r w:rsidRPr="00A45B2E">
        <w:rPr>
          <w:rFonts w:ascii="Calibri" w:hAnsi="Calibri"/>
          <w:sz w:val="22"/>
          <w:szCs w:val="22"/>
        </w:rPr>
        <w:t xml:space="preserve"> </w:t>
      </w:r>
      <w:r w:rsidR="00900B44" w:rsidRPr="00A45B2E">
        <w:rPr>
          <w:rFonts w:ascii="Calibri" w:hAnsi="Calibri"/>
          <w:sz w:val="22"/>
          <w:szCs w:val="22"/>
        </w:rPr>
        <w:t>discussion of</w:t>
      </w:r>
      <w:r w:rsidRPr="00A45B2E">
        <w:rPr>
          <w:rFonts w:ascii="Calibri" w:hAnsi="Calibri"/>
          <w:sz w:val="22"/>
          <w:szCs w:val="22"/>
        </w:rPr>
        <w:t xml:space="preserve"> that </w:t>
      </w:r>
      <w:r w:rsidR="00900B44" w:rsidRPr="00A45B2E">
        <w:rPr>
          <w:rFonts w:ascii="Calibri" w:hAnsi="Calibri"/>
          <w:sz w:val="22"/>
          <w:szCs w:val="22"/>
        </w:rPr>
        <w:t>item and</w:t>
      </w:r>
      <w:r w:rsidRPr="00A45B2E">
        <w:rPr>
          <w:rFonts w:ascii="Calibri" w:hAnsi="Calibri"/>
          <w:sz w:val="22"/>
          <w:szCs w:val="22"/>
        </w:rPr>
        <w:t xml:space="preserve"> not vote </w:t>
      </w:r>
      <w:r w:rsidR="00900B44" w:rsidRPr="00A45B2E">
        <w:rPr>
          <w:rFonts w:ascii="Calibri" w:hAnsi="Calibri"/>
          <w:sz w:val="22"/>
          <w:szCs w:val="22"/>
        </w:rPr>
        <w:t>on that</w:t>
      </w:r>
      <w:r w:rsidRPr="00A45B2E">
        <w:rPr>
          <w:rFonts w:ascii="Calibri" w:hAnsi="Calibri"/>
          <w:sz w:val="22"/>
          <w:szCs w:val="22"/>
        </w:rPr>
        <w:t xml:space="preserve"> matter.</w:t>
      </w:r>
    </w:p>
    <w:p w14:paraId="62FACCB9" w14:textId="77777777" w:rsidR="00711A29" w:rsidRPr="00A45B2E" w:rsidRDefault="00711A29" w:rsidP="00EC3C77">
      <w:pPr>
        <w:rPr>
          <w:rFonts w:ascii="Calibri" w:hAnsi="Calibri"/>
          <w:sz w:val="22"/>
          <w:szCs w:val="22"/>
        </w:rPr>
      </w:pPr>
    </w:p>
    <w:p w14:paraId="4A8CBD6F" w14:textId="77777777" w:rsidR="00711A29" w:rsidRDefault="00711A29" w:rsidP="00EC3C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9. </w:t>
      </w:r>
      <w:r w:rsidRPr="00711A29">
        <w:rPr>
          <w:rFonts w:asciiTheme="majorHAnsi" w:hAnsiTheme="majorHAnsi"/>
          <w:b/>
          <w:sz w:val="22"/>
          <w:szCs w:val="22"/>
        </w:rPr>
        <w:t>Expenses</w:t>
      </w:r>
    </w:p>
    <w:p w14:paraId="28E12BD2" w14:textId="77777777" w:rsidR="007F365C" w:rsidRPr="00711A29" w:rsidRDefault="007F365C" w:rsidP="00EC3C77">
      <w:pPr>
        <w:rPr>
          <w:rFonts w:asciiTheme="majorHAnsi" w:hAnsiTheme="majorHAnsi"/>
          <w:sz w:val="22"/>
          <w:szCs w:val="22"/>
        </w:rPr>
      </w:pPr>
    </w:p>
    <w:p w14:paraId="144C1834" w14:textId="7A8DB4FC" w:rsidR="00711A29" w:rsidRDefault="001D5782" w:rsidP="00EC3C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group has no budget</w:t>
      </w:r>
      <w:proofErr w:type="gramStart"/>
      <w:r>
        <w:rPr>
          <w:rFonts w:ascii="Calibri" w:hAnsi="Calibri"/>
          <w:sz w:val="22"/>
          <w:szCs w:val="22"/>
        </w:rPr>
        <w:t xml:space="preserve">,  </w:t>
      </w:r>
      <w:r w:rsidR="00711A29" w:rsidRPr="00A45B2E">
        <w:rPr>
          <w:rFonts w:ascii="Calibri" w:hAnsi="Calibri"/>
          <w:sz w:val="22"/>
          <w:szCs w:val="22"/>
        </w:rPr>
        <w:t>and</w:t>
      </w:r>
      <w:proofErr w:type="gramEnd"/>
      <w:r w:rsidR="00711A29" w:rsidRPr="00A45B2E">
        <w:rPr>
          <w:rFonts w:ascii="Calibri" w:hAnsi="Calibri"/>
          <w:sz w:val="22"/>
          <w:szCs w:val="22"/>
        </w:rPr>
        <w:t xml:space="preserve"> reimbursement </w:t>
      </w:r>
      <w:r>
        <w:rPr>
          <w:rFonts w:ascii="Calibri" w:hAnsi="Calibri"/>
          <w:sz w:val="22"/>
          <w:szCs w:val="22"/>
        </w:rPr>
        <w:t xml:space="preserve">of </w:t>
      </w:r>
      <w:r w:rsidR="00711A29" w:rsidRPr="00A45B2E">
        <w:rPr>
          <w:rFonts w:ascii="Calibri" w:hAnsi="Calibri"/>
          <w:sz w:val="22"/>
          <w:szCs w:val="22"/>
        </w:rPr>
        <w:t xml:space="preserve">members’ time will not be made.  Food and drink expenses will not be reimbursed. The group may </w:t>
      </w:r>
      <w:r w:rsidR="007F365C" w:rsidRPr="00A45B2E">
        <w:rPr>
          <w:rFonts w:ascii="Calibri" w:hAnsi="Calibri"/>
          <w:sz w:val="22"/>
          <w:szCs w:val="22"/>
        </w:rPr>
        <w:t xml:space="preserve">however </w:t>
      </w:r>
      <w:r w:rsidR="00711A29" w:rsidRPr="00A45B2E">
        <w:rPr>
          <w:rFonts w:ascii="Calibri" w:hAnsi="Calibri"/>
          <w:sz w:val="22"/>
          <w:szCs w:val="22"/>
        </w:rPr>
        <w:t>apply to the PC for reasonable out of pocket expenses incurred</w:t>
      </w:r>
      <w:r w:rsidR="00A33AAB" w:rsidRPr="00A45B2E">
        <w:rPr>
          <w:rFonts w:ascii="Calibri" w:hAnsi="Calibri"/>
          <w:sz w:val="22"/>
          <w:szCs w:val="22"/>
        </w:rPr>
        <w:t xml:space="preserve"> in the course </w:t>
      </w:r>
      <w:r w:rsidR="00900B44" w:rsidRPr="00A45B2E">
        <w:rPr>
          <w:rFonts w:ascii="Calibri" w:hAnsi="Calibri"/>
          <w:sz w:val="22"/>
          <w:szCs w:val="22"/>
        </w:rPr>
        <w:t>of the</w:t>
      </w:r>
      <w:r w:rsidR="00A33AAB" w:rsidRPr="00A45B2E">
        <w:rPr>
          <w:rFonts w:ascii="Calibri" w:hAnsi="Calibri"/>
          <w:sz w:val="22"/>
          <w:szCs w:val="22"/>
        </w:rPr>
        <w:t xml:space="preserve"> working </w:t>
      </w:r>
      <w:r w:rsidR="00900B44" w:rsidRPr="00A45B2E">
        <w:rPr>
          <w:rFonts w:ascii="Calibri" w:hAnsi="Calibri"/>
          <w:sz w:val="22"/>
          <w:szCs w:val="22"/>
        </w:rPr>
        <w:t>group’s work</w:t>
      </w:r>
      <w:r w:rsidR="00A33AAB" w:rsidRPr="00A45B2E">
        <w:rPr>
          <w:rFonts w:ascii="Calibri" w:hAnsi="Calibri"/>
          <w:sz w:val="22"/>
          <w:szCs w:val="22"/>
        </w:rPr>
        <w:t xml:space="preserve">. </w:t>
      </w:r>
    </w:p>
    <w:p w14:paraId="29651B8A" w14:textId="77777777" w:rsidR="001D5782" w:rsidRDefault="001D5782" w:rsidP="00EC3C77">
      <w:pPr>
        <w:rPr>
          <w:rFonts w:ascii="Calibri" w:hAnsi="Calibri"/>
          <w:sz w:val="22"/>
          <w:szCs w:val="22"/>
        </w:rPr>
      </w:pPr>
    </w:p>
    <w:p w14:paraId="26DE3781" w14:textId="77777777" w:rsidR="001D5782" w:rsidRDefault="001D5782" w:rsidP="00EC3C77">
      <w:pPr>
        <w:rPr>
          <w:rFonts w:ascii="Calibri" w:hAnsi="Calibri"/>
          <w:sz w:val="22"/>
          <w:szCs w:val="22"/>
        </w:rPr>
      </w:pPr>
    </w:p>
    <w:p w14:paraId="36041672" w14:textId="77777777" w:rsidR="001D5782" w:rsidRDefault="001D5782" w:rsidP="00EC3C77">
      <w:pPr>
        <w:rPr>
          <w:rFonts w:ascii="Calibri" w:hAnsi="Calibri"/>
          <w:sz w:val="22"/>
          <w:szCs w:val="22"/>
        </w:rPr>
      </w:pPr>
    </w:p>
    <w:p w14:paraId="55DDF14C" w14:textId="7FF3D99E" w:rsidR="001D5782" w:rsidRDefault="007E2495" w:rsidP="00EC3C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Nick Bradley</w:t>
      </w:r>
    </w:p>
    <w:p w14:paraId="2873DD0C" w14:textId="4AC9E28E" w:rsidR="007E2495" w:rsidRDefault="007E2495" w:rsidP="00EC3C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Pete Bishop</w:t>
      </w:r>
    </w:p>
    <w:p w14:paraId="48F06E72" w14:textId="6B32A5D8" w:rsidR="007E2495" w:rsidRDefault="007E2495" w:rsidP="00EC3C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Peter </w:t>
      </w:r>
      <w:proofErr w:type="spellStart"/>
      <w:r>
        <w:rPr>
          <w:rFonts w:ascii="Calibri" w:hAnsi="Calibri"/>
          <w:sz w:val="22"/>
          <w:szCs w:val="22"/>
        </w:rPr>
        <w:t>Cloke</w:t>
      </w:r>
      <w:proofErr w:type="spellEnd"/>
    </w:p>
    <w:p w14:paraId="3CC3CC30" w14:textId="77777777" w:rsidR="00FD42E1" w:rsidRDefault="00FD42E1" w:rsidP="00EC3C77">
      <w:pPr>
        <w:rPr>
          <w:rFonts w:ascii="Calibri" w:hAnsi="Calibri"/>
          <w:sz w:val="22"/>
          <w:szCs w:val="22"/>
        </w:rPr>
      </w:pPr>
    </w:p>
    <w:p w14:paraId="3E0544F1" w14:textId="78F61EE1" w:rsidR="007E2495" w:rsidRDefault="007E2495" w:rsidP="00EC3C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 Oct</w:t>
      </w:r>
      <w:r w:rsidR="00FD42E1">
        <w:rPr>
          <w:rFonts w:ascii="Calibri" w:hAnsi="Calibri"/>
          <w:sz w:val="22"/>
          <w:szCs w:val="22"/>
        </w:rPr>
        <w:t>ober</w:t>
      </w:r>
      <w:r>
        <w:rPr>
          <w:rFonts w:ascii="Calibri" w:hAnsi="Calibri"/>
          <w:sz w:val="22"/>
          <w:szCs w:val="22"/>
        </w:rPr>
        <w:t xml:space="preserve"> 2017 </w:t>
      </w:r>
    </w:p>
    <w:p w14:paraId="0A2DC2D8" w14:textId="1898879A" w:rsidR="00B71B9F" w:rsidRPr="00A45B2E" w:rsidRDefault="00B71B9F" w:rsidP="00EC3C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Approved by IPC on 15 Nov 2017</w:t>
      </w:r>
      <w:bookmarkStart w:id="0" w:name="_GoBack"/>
      <w:bookmarkEnd w:id="0"/>
    </w:p>
    <w:p w14:paraId="7A8F17CB" w14:textId="77777777" w:rsidR="00D12FD6" w:rsidRPr="00A45B2E" w:rsidRDefault="00D12FD6" w:rsidP="00EC3C77">
      <w:pPr>
        <w:rPr>
          <w:rFonts w:ascii="Calibri" w:hAnsi="Calibri"/>
          <w:sz w:val="22"/>
          <w:szCs w:val="22"/>
        </w:rPr>
      </w:pPr>
    </w:p>
    <w:p w14:paraId="5E90C958" w14:textId="77777777" w:rsidR="00D12FD6" w:rsidRDefault="00D12FD6" w:rsidP="00EC3C77">
      <w:pPr>
        <w:rPr>
          <w:rFonts w:asciiTheme="majorHAnsi" w:hAnsiTheme="majorHAnsi"/>
          <w:sz w:val="22"/>
          <w:szCs w:val="22"/>
        </w:rPr>
      </w:pPr>
    </w:p>
    <w:p w14:paraId="738925E2" w14:textId="77777777" w:rsidR="00D12FD6" w:rsidRDefault="00D12FD6" w:rsidP="00EC3C77">
      <w:pPr>
        <w:rPr>
          <w:rFonts w:asciiTheme="majorHAnsi" w:hAnsiTheme="majorHAnsi"/>
          <w:sz w:val="22"/>
          <w:szCs w:val="22"/>
        </w:rPr>
      </w:pPr>
    </w:p>
    <w:p w14:paraId="4649444E" w14:textId="71F29717" w:rsidR="00A33AAB" w:rsidRDefault="00A33AAB" w:rsidP="00EC3C77">
      <w:pPr>
        <w:rPr>
          <w:rFonts w:asciiTheme="majorHAnsi" w:hAnsiTheme="majorHAnsi"/>
          <w:sz w:val="22"/>
          <w:szCs w:val="22"/>
        </w:rPr>
      </w:pPr>
    </w:p>
    <w:p w14:paraId="7C1C48D0" w14:textId="77777777" w:rsidR="005B5CD5" w:rsidRPr="005B5CD5" w:rsidRDefault="005B5CD5" w:rsidP="00EC3C77">
      <w:pPr>
        <w:rPr>
          <w:rFonts w:asciiTheme="majorHAnsi" w:hAnsiTheme="majorHAnsi"/>
          <w:sz w:val="22"/>
          <w:szCs w:val="22"/>
        </w:rPr>
      </w:pPr>
    </w:p>
    <w:sectPr w:rsidR="005B5CD5" w:rsidRPr="005B5CD5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394CA" w14:textId="77777777" w:rsidR="000621A4" w:rsidRDefault="000621A4" w:rsidP="000A71ED">
      <w:r>
        <w:separator/>
      </w:r>
    </w:p>
  </w:endnote>
  <w:endnote w:type="continuationSeparator" w:id="0">
    <w:p w14:paraId="5CADD249" w14:textId="77777777" w:rsidR="000621A4" w:rsidRDefault="000621A4" w:rsidP="000A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536F4" w14:textId="77777777" w:rsidR="000621A4" w:rsidRDefault="000621A4" w:rsidP="000A71ED">
      <w:r>
        <w:separator/>
      </w:r>
    </w:p>
  </w:footnote>
  <w:footnote w:type="continuationSeparator" w:id="0">
    <w:p w14:paraId="746619DE" w14:textId="77777777" w:rsidR="000621A4" w:rsidRDefault="000621A4" w:rsidP="000A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F99"/>
    <w:multiLevelType w:val="hybridMultilevel"/>
    <w:tmpl w:val="D24676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6B010F"/>
    <w:multiLevelType w:val="hybridMultilevel"/>
    <w:tmpl w:val="DBFE59B6"/>
    <w:lvl w:ilvl="0" w:tplc="02E45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44C2"/>
    <w:multiLevelType w:val="hybridMultilevel"/>
    <w:tmpl w:val="65A26F98"/>
    <w:lvl w:ilvl="0" w:tplc="EEC6B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882CA2EC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727ED"/>
    <w:multiLevelType w:val="hybridMultilevel"/>
    <w:tmpl w:val="EE90C248"/>
    <w:lvl w:ilvl="0" w:tplc="7534E892">
      <w:start w:val="1"/>
      <w:numFmt w:val="lowerRoman"/>
      <w:lvlText w:val="(%1)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B1E"/>
    <w:multiLevelType w:val="hybridMultilevel"/>
    <w:tmpl w:val="35AC71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296341"/>
    <w:multiLevelType w:val="hybridMultilevel"/>
    <w:tmpl w:val="D6AE80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7B6E20"/>
    <w:multiLevelType w:val="hybridMultilevel"/>
    <w:tmpl w:val="A796CFEA"/>
    <w:lvl w:ilvl="0" w:tplc="CCBE3744">
      <w:start w:val="1"/>
      <w:numFmt w:val="lowerRoman"/>
      <w:lvlText w:val="(%1)"/>
      <w:lvlJc w:val="left"/>
      <w:pPr>
        <w:ind w:left="1146" w:hanging="720"/>
      </w:pPr>
      <w:rPr>
        <w:rFonts w:asciiTheme="minorHAnsi" w:eastAsiaTheme="minorEastAsia" w:hAnsiTheme="minorHAnsi" w:cstheme="minorBidi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E03876"/>
    <w:multiLevelType w:val="hybridMultilevel"/>
    <w:tmpl w:val="1646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77"/>
    <w:rsid w:val="00045C34"/>
    <w:rsid w:val="000621A4"/>
    <w:rsid w:val="000A71ED"/>
    <w:rsid w:val="000F4DD7"/>
    <w:rsid w:val="001861E0"/>
    <w:rsid w:val="001D5782"/>
    <w:rsid w:val="00237289"/>
    <w:rsid w:val="002B4A9A"/>
    <w:rsid w:val="00332CEA"/>
    <w:rsid w:val="0045792C"/>
    <w:rsid w:val="00517DFE"/>
    <w:rsid w:val="00531A66"/>
    <w:rsid w:val="005453EB"/>
    <w:rsid w:val="0056679F"/>
    <w:rsid w:val="005B41BF"/>
    <w:rsid w:val="005B5CD5"/>
    <w:rsid w:val="00671D38"/>
    <w:rsid w:val="00686AE6"/>
    <w:rsid w:val="00711A29"/>
    <w:rsid w:val="00711E76"/>
    <w:rsid w:val="0075373A"/>
    <w:rsid w:val="00777888"/>
    <w:rsid w:val="007931BF"/>
    <w:rsid w:val="007E2495"/>
    <w:rsid w:val="007F365C"/>
    <w:rsid w:val="008B5627"/>
    <w:rsid w:val="008C4C36"/>
    <w:rsid w:val="008C52C4"/>
    <w:rsid w:val="00900B44"/>
    <w:rsid w:val="009A39AC"/>
    <w:rsid w:val="00A1658A"/>
    <w:rsid w:val="00A33475"/>
    <w:rsid w:val="00A33AAB"/>
    <w:rsid w:val="00A37911"/>
    <w:rsid w:val="00A42E61"/>
    <w:rsid w:val="00A45B2E"/>
    <w:rsid w:val="00B256F7"/>
    <w:rsid w:val="00B375F1"/>
    <w:rsid w:val="00B458FA"/>
    <w:rsid w:val="00B71B9F"/>
    <w:rsid w:val="00BA3DD4"/>
    <w:rsid w:val="00C06639"/>
    <w:rsid w:val="00C535E7"/>
    <w:rsid w:val="00C55BFB"/>
    <w:rsid w:val="00CD3D0D"/>
    <w:rsid w:val="00D12FD6"/>
    <w:rsid w:val="00DD5B0D"/>
    <w:rsid w:val="00DF1624"/>
    <w:rsid w:val="00E05680"/>
    <w:rsid w:val="00E45091"/>
    <w:rsid w:val="00E64701"/>
    <w:rsid w:val="00EC3C77"/>
    <w:rsid w:val="00ED10FF"/>
    <w:rsid w:val="00F32E74"/>
    <w:rsid w:val="00F96973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24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1E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7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1ED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A7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8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1E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7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1ED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A7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8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rchardlink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Smallridge House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Bradley</dc:creator>
  <cp:lastModifiedBy>Nick Bradley</cp:lastModifiedBy>
  <cp:revision>2</cp:revision>
  <cp:lastPrinted>2017-10-23T11:37:00Z</cp:lastPrinted>
  <dcterms:created xsi:type="dcterms:W3CDTF">2018-09-20T12:13:00Z</dcterms:created>
  <dcterms:modified xsi:type="dcterms:W3CDTF">2018-09-20T12:13:00Z</dcterms:modified>
</cp:coreProperties>
</file>