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59CA0" w14:textId="4D8793E8" w:rsidR="00882FB0" w:rsidRPr="00AF73A3" w:rsidRDefault="00882FB0" w:rsidP="00974D98">
      <w:pPr>
        <w:pStyle w:val="Default"/>
        <w:rPr>
          <w:rFonts w:asciiTheme="majorHAnsi" w:hAnsiTheme="majorHAnsi" w:cstheme="majorHAnsi"/>
          <w:sz w:val="22"/>
          <w:szCs w:val="22"/>
        </w:rPr>
      </w:pPr>
    </w:p>
    <w:p w14:paraId="17D3373D" w14:textId="74E77752" w:rsidR="00974D98" w:rsidRPr="00C82D34" w:rsidRDefault="00974D98" w:rsidP="00544412">
      <w:pPr>
        <w:pStyle w:val="Default"/>
        <w:jc w:val="center"/>
        <w:rPr>
          <w:rFonts w:asciiTheme="majorHAnsi" w:hAnsiTheme="majorHAnsi" w:cstheme="majorHAnsi"/>
          <w:sz w:val="22"/>
          <w:szCs w:val="22"/>
        </w:rPr>
      </w:pPr>
      <w:r w:rsidRPr="00C82D34">
        <w:rPr>
          <w:rFonts w:asciiTheme="majorHAnsi" w:hAnsiTheme="majorHAnsi" w:cstheme="majorHAnsi"/>
          <w:sz w:val="22"/>
          <w:szCs w:val="22"/>
        </w:rPr>
        <w:t xml:space="preserve">IDE PARISH COUNCIL         </w:t>
      </w:r>
    </w:p>
    <w:p w14:paraId="1CFAD782" w14:textId="77777777" w:rsidR="00974D98" w:rsidRPr="00C82D34" w:rsidRDefault="00974D98" w:rsidP="00974D98">
      <w:pPr>
        <w:pStyle w:val="Default"/>
        <w:contextualSpacing/>
        <w:rPr>
          <w:rFonts w:asciiTheme="majorHAnsi" w:hAnsiTheme="majorHAnsi" w:cstheme="majorHAnsi"/>
          <w:sz w:val="22"/>
          <w:szCs w:val="22"/>
        </w:rPr>
      </w:pPr>
    </w:p>
    <w:p w14:paraId="1AC428C0" w14:textId="2AA4FBDB" w:rsidR="00974D98" w:rsidRPr="00C82D34" w:rsidRDefault="00974D98" w:rsidP="00974D98">
      <w:pPr>
        <w:tabs>
          <w:tab w:val="left" w:pos="-426"/>
        </w:tabs>
        <w:suppressAutoHyphens/>
        <w:spacing w:after="240" w:line="276" w:lineRule="auto"/>
        <w:ind w:right="-426"/>
        <w:jc w:val="center"/>
        <w:rPr>
          <w:rFonts w:asciiTheme="majorHAnsi" w:eastAsia="ヒラギノ角ゴ Pro W3" w:hAnsiTheme="majorHAnsi" w:cstheme="majorHAnsi"/>
          <w:b/>
          <w:color w:val="000000"/>
          <w:sz w:val="22"/>
          <w:szCs w:val="22"/>
          <w:lang w:val="en-GB" w:eastAsia="en-GB"/>
        </w:rPr>
      </w:pPr>
      <w:r w:rsidRPr="00C82D34">
        <w:rPr>
          <w:rFonts w:asciiTheme="majorHAnsi" w:eastAsia="ヒラギノ角ゴ Pro W3" w:hAnsiTheme="majorHAnsi" w:cstheme="majorHAnsi"/>
          <w:b/>
          <w:color w:val="000000"/>
          <w:sz w:val="22"/>
          <w:szCs w:val="22"/>
          <w:lang w:val="en-GB" w:eastAsia="en-GB"/>
        </w:rPr>
        <w:t>DRAFT MINUTES OF A MEETING OF IDE PARISH COUNCIL on 20 March 2019, at 7.30pm in Ide Memorial Hall</w:t>
      </w:r>
    </w:p>
    <w:p w14:paraId="25C79A7E" w14:textId="692EADBF" w:rsidR="00C82D34" w:rsidRDefault="00974D98" w:rsidP="00C82D34">
      <w:pPr>
        <w:suppressAutoHyphens/>
        <w:ind w:left="720"/>
        <w:contextualSpacing/>
        <w:rPr>
          <w:rFonts w:asciiTheme="majorHAnsi" w:eastAsia="ヒラギノ角ゴ Pro W3" w:hAnsiTheme="majorHAnsi" w:cstheme="majorHAnsi"/>
          <w:color w:val="000000"/>
          <w:sz w:val="22"/>
          <w:szCs w:val="22"/>
          <w:lang w:val="en-GB" w:eastAsia="en-GB"/>
        </w:rPr>
      </w:pPr>
      <w:r w:rsidRPr="00C82D34">
        <w:rPr>
          <w:rFonts w:asciiTheme="majorHAnsi" w:eastAsia="ヒラギノ角ゴ Pro W3" w:hAnsiTheme="majorHAnsi" w:cstheme="majorHAnsi"/>
          <w:b/>
          <w:color w:val="000000"/>
          <w:sz w:val="22"/>
          <w:szCs w:val="22"/>
          <w:lang w:val="en-GB" w:eastAsia="en-GB"/>
        </w:rPr>
        <w:t>Attended by:</w:t>
      </w:r>
      <w:r w:rsidRPr="00C82D34">
        <w:rPr>
          <w:rFonts w:asciiTheme="majorHAnsi" w:eastAsia="ヒラギノ角ゴ Pro W3" w:hAnsiTheme="majorHAnsi" w:cstheme="majorHAnsi"/>
          <w:color w:val="000000"/>
          <w:sz w:val="22"/>
          <w:szCs w:val="22"/>
          <w:lang w:val="en-GB" w:eastAsia="en-GB"/>
        </w:rPr>
        <w:t xml:space="preserve"> Councillors Nick Bradley (Chairman), Pete Bishop (Vice Chairman) Chris Bishop, Barry Hookins, Sarah </w:t>
      </w:r>
      <w:proofErr w:type="spellStart"/>
      <w:r w:rsidRPr="00C82D34">
        <w:rPr>
          <w:rFonts w:asciiTheme="majorHAnsi" w:eastAsia="ヒラギノ角ゴ Pro W3" w:hAnsiTheme="majorHAnsi" w:cstheme="majorHAnsi"/>
          <w:color w:val="000000"/>
          <w:sz w:val="22"/>
          <w:szCs w:val="22"/>
          <w:lang w:val="en-GB" w:eastAsia="en-GB"/>
        </w:rPr>
        <w:t>Tiley</w:t>
      </w:r>
      <w:proofErr w:type="spellEnd"/>
      <w:proofErr w:type="gramStart"/>
      <w:r w:rsidR="005B111F">
        <w:rPr>
          <w:rFonts w:asciiTheme="majorHAnsi" w:eastAsia="ヒラギノ角ゴ Pro W3" w:hAnsiTheme="majorHAnsi" w:cstheme="majorHAnsi"/>
          <w:color w:val="000000"/>
          <w:sz w:val="22"/>
          <w:szCs w:val="22"/>
          <w:lang w:val="en-GB" w:eastAsia="en-GB"/>
        </w:rPr>
        <w:t xml:space="preserve">, </w:t>
      </w:r>
      <w:r w:rsidRPr="00C82D34">
        <w:rPr>
          <w:rFonts w:asciiTheme="majorHAnsi" w:eastAsia="ヒラギノ角ゴ Pro W3" w:hAnsiTheme="majorHAnsi" w:cstheme="majorHAnsi"/>
          <w:color w:val="000000"/>
          <w:sz w:val="22"/>
          <w:szCs w:val="22"/>
          <w:lang w:val="en-GB" w:eastAsia="en-GB"/>
        </w:rPr>
        <w:t xml:space="preserve"> Andy</w:t>
      </w:r>
      <w:proofErr w:type="gramEnd"/>
      <w:r w:rsidRPr="00C82D34">
        <w:rPr>
          <w:rFonts w:asciiTheme="majorHAnsi" w:eastAsia="ヒラギノ角ゴ Pro W3" w:hAnsiTheme="majorHAnsi" w:cstheme="majorHAnsi"/>
          <w:color w:val="000000"/>
          <w:sz w:val="22"/>
          <w:szCs w:val="22"/>
          <w:lang w:val="en-GB" w:eastAsia="en-GB"/>
        </w:rPr>
        <w:t xml:space="preserve"> Swain, Rachel Herbert, Mark Thomas, John Goodey (TDC) and Kevin Lake (TDC), Alan Connett (DCC)</w:t>
      </w:r>
    </w:p>
    <w:p w14:paraId="725C0DF6" w14:textId="757E957C" w:rsidR="00974D98" w:rsidRPr="00C82D34" w:rsidRDefault="00974D98" w:rsidP="00C82D34">
      <w:pPr>
        <w:suppressAutoHyphens/>
        <w:ind w:left="720"/>
        <w:contextualSpacing/>
        <w:rPr>
          <w:rFonts w:asciiTheme="majorHAnsi" w:eastAsia="ヒラギノ角ゴ Pro W3" w:hAnsiTheme="majorHAnsi" w:cstheme="majorHAnsi"/>
          <w:color w:val="000000"/>
          <w:sz w:val="22"/>
          <w:szCs w:val="22"/>
          <w:lang w:val="en-GB" w:eastAsia="en-GB"/>
        </w:rPr>
      </w:pPr>
      <w:r w:rsidRPr="00C82D34">
        <w:rPr>
          <w:rFonts w:asciiTheme="majorHAnsi" w:eastAsia="ヒラギノ角ゴ Pro W3" w:hAnsiTheme="majorHAnsi" w:cstheme="majorHAnsi"/>
          <w:color w:val="000000"/>
          <w:sz w:val="22"/>
          <w:szCs w:val="22"/>
          <w:lang w:val="en-GB" w:eastAsia="en-GB"/>
        </w:rPr>
        <w:t xml:space="preserve">   </w:t>
      </w:r>
    </w:p>
    <w:p w14:paraId="509089C2" w14:textId="76928075" w:rsidR="00974D98" w:rsidRPr="00C82D34" w:rsidRDefault="00974D98" w:rsidP="00974D98">
      <w:pPr>
        <w:tabs>
          <w:tab w:val="left" w:pos="-426"/>
        </w:tabs>
        <w:spacing w:after="240" w:line="276" w:lineRule="auto"/>
        <w:ind w:left="284" w:right="168"/>
        <w:contextualSpacing/>
        <w:rPr>
          <w:rFonts w:asciiTheme="majorHAnsi" w:eastAsia="Calibri" w:hAnsiTheme="majorHAnsi" w:cstheme="majorHAnsi"/>
          <w:sz w:val="22"/>
          <w:szCs w:val="22"/>
          <w:lang w:val="en-GB"/>
        </w:rPr>
      </w:pPr>
      <w:r w:rsidRPr="00C82D34">
        <w:rPr>
          <w:rFonts w:asciiTheme="majorHAnsi" w:eastAsia="Calibri" w:hAnsiTheme="majorHAnsi" w:cstheme="majorHAnsi"/>
          <w:b/>
          <w:sz w:val="22"/>
          <w:szCs w:val="22"/>
          <w:lang w:val="en-GB"/>
        </w:rPr>
        <w:tab/>
        <w:t>In attendance</w:t>
      </w:r>
      <w:r w:rsidRPr="00C82D34">
        <w:rPr>
          <w:rFonts w:asciiTheme="majorHAnsi" w:eastAsia="Calibri" w:hAnsiTheme="majorHAnsi" w:cstheme="majorHAnsi"/>
          <w:sz w:val="22"/>
          <w:szCs w:val="22"/>
          <w:lang w:val="en-GB"/>
        </w:rPr>
        <w:t>: Mel Liversage (clerk).</w:t>
      </w:r>
    </w:p>
    <w:p w14:paraId="5401A6D3" w14:textId="7CCA48B7" w:rsidR="00974D98" w:rsidRPr="00C82D34" w:rsidRDefault="00974D98" w:rsidP="00974D98">
      <w:pPr>
        <w:tabs>
          <w:tab w:val="left" w:pos="-426"/>
        </w:tabs>
        <w:spacing w:after="240" w:line="276" w:lineRule="auto"/>
        <w:ind w:right="-426"/>
        <w:contextualSpacing/>
        <w:rPr>
          <w:rFonts w:asciiTheme="majorHAnsi" w:eastAsia="Calibri" w:hAnsiTheme="majorHAnsi" w:cstheme="majorHAnsi"/>
          <w:sz w:val="22"/>
          <w:szCs w:val="22"/>
          <w:lang w:val="en-GB"/>
        </w:rPr>
      </w:pPr>
      <w:r w:rsidRPr="00C82D34">
        <w:rPr>
          <w:rFonts w:asciiTheme="majorHAnsi" w:eastAsia="Calibri" w:hAnsiTheme="majorHAnsi" w:cstheme="majorHAnsi"/>
          <w:b/>
          <w:sz w:val="22"/>
          <w:szCs w:val="22"/>
          <w:lang w:val="en-GB"/>
        </w:rPr>
        <w:t xml:space="preserve">   </w:t>
      </w:r>
      <w:r w:rsidR="00544412" w:rsidRPr="00C82D34">
        <w:rPr>
          <w:rFonts w:asciiTheme="majorHAnsi" w:eastAsia="Calibri" w:hAnsiTheme="majorHAnsi" w:cstheme="majorHAnsi"/>
          <w:b/>
          <w:sz w:val="22"/>
          <w:szCs w:val="22"/>
          <w:lang w:val="en-GB"/>
        </w:rPr>
        <w:tab/>
      </w:r>
      <w:r w:rsidRPr="00C82D34">
        <w:rPr>
          <w:rFonts w:asciiTheme="majorHAnsi" w:eastAsia="Calibri" w:hAnsiTheme="majorHAnsi" w:cstheme="majorHAnsi"/>
          <w:b/>
          <w:sz w:val="22"/>
          <w:szCs w:val="22"/>
          <w:lang w:val="en-GB"/>
        </w:rPr>
        <w:t>Declaration of recording</w:t>
      </w:r>
      <w:r w:rsidRPr="00C82D34">
        <w:rPr>
          <w:rFonts w:asciiTheme="majorHAnsi" w:eastAsia="Calibri" w:hAnsiTheme="majorHAnsi" w:cstheme="majorHAnsi"/>
          <w:sz w:val="22"/>
          <w:szCs w:val="22"/>
          <w:lang w:val="en-GB"/>
        </w:rPr>
        <w:t>: No audio or video recordings declared.</w:t>
      </w:r>
    </w:p>
    <w:p w14:paraId="5E69D434" w14:textId="371E7A03" w:rsidR="00974D98" w:rsidRPr="00C82D34" w:rsidRDefault="00974D98" w:rsidP="00974D98">
      <w:pPr>
        <w:suppressAutoHyphens/>
        <w:ind w:left="720"/>
        <w:contextualSpacing/>
        <w:rPr>
          <w:rFonts w:asciiTheme="majorHAnsi" w:eastAsia="ヒラギノ角ゴ Pro W3" w:hAnsiTheme="majorHAnsi" w:cstheme="majorHAnsi"/>
          <w:color w:val="000000"/>
          <w:sz w:val="22"/>
          <w:szCs w:val="22"/>
          <w:lang w:val="en-GB" w:eastAsia="en-GB"/>
        </w:rPr>
      </w:pPr>
      <w:r w:rsidRPr="00C82D34">
        <w:rPr>
          <w:rFonts w:asciiTheme="majorHAnsi" w:eastAsia="ヒラギノ角ゴ Pro W3" w:hAnsiTheme="majorHAnsi" w:cstheme="majorHAnsi"/>
          <w:b/>
          <w:color w:val="000000"/>
          <w:sz w:val="22"/>
          <w:szCs w:val="22"/>
          <w:lang w:val="en-GB" w:eastAsia="en-GB"/>
        </w:rPr>
        <w:t xml:space="preserve">Public participation time: </w:t>
      </w:r>
      <w:r w:rsidRPr="00C82D34">
        <w:rPr>
          <w:rFonts w:asciiTheme="majorHAnsi" w:eastAsia="ヒラギノ角ゴ Pro W3" w:hAnsiTheme="majorHAnsi" w:cstheme="majorHAnsi"/>
          <w:color w:val="000000"/>
          <w:sz w:val="22"/>
          <w:szCs w:val="22"/>
          <w:lang w:val="en-GB" w:eastAsia="en-GB"/>
        </w:rPr>
        <w:t>The chairman invited the members of the public present to give their views or question the Parish Council on issues on this agenda or raise issues to be considered for discussion at a future meeting at the discretion of the chairman.</w:t>
      </w:r>
      <w:r w:rsidR="00544412" w:rsidRPr="00C82D34">
        <w:rPr>
          <w:rFonts w:asciiTheme="majorHAnsi" w:eastAsia="ヒラギノ角ゴ Pro W3" w:hAnsiTheme="majorHAnsi" w:cstheme="majorHAnsi"/>
          <w:color w:val="000000"/>
          <w:sz w:val="22"/>
          <w:szCs w:val="22"/>
          <w:lang w:val="en-GB" w:eastAsia="en-GB"/>
        </w:rPr>
        <w:t xml:space="preserve"> </w:t>
      </w:r>
      <w:r w:rsidR="00544412" w:rsidRPr="00C82D34">
        <w:rPr>
          <w:rFonts w:asciiTheme="majorHAnsi" w:eastAsia="ヒラギノ角ゴ Pro W3" w:hAnsiTheme="majorHAnsi" w:cstheme="majorHAnsi"/>
          <w:b/>
          <w:color w:val="000000"/>
          <w:sz w:val="22"/>
          <w:szCs w:val="22"/>
          <w:lang w:val="en-GB" w:eastAsia="en-GB"/>
        </w:rPr>
        <w:t>No issues were raised</w:t>
      </w:r>
    </w:p>
    <w:p w14:paraId="1CFEA9C8" w14:textId="77777777" w:rsidR="00974D98" w:rsidRPr="00C82D34" w:rsidRDefault="00974D98" w:rsidP="00974D98">
      <w:pPr>
        <w:suppressAutoHyphens/>
        <w:ind w:left="284"/>
        <w:contextualSpacing/>
        <w:rPr>
          <w:rFonts w:asciiTheme="majorHAnsi" w:eastAsia="ヒラギノ角ゴ Pro W3" w:hAnsiTheme="majorHAnsi" w:cstheme="majorHAnsi"/>
          <w:color w:val="000000"/>
          <w:sz w:val="22"/>
          <w:szCs w:val="22"/>
          <w:lang w:val="en-GB" w:eastAsia="en-GB"/>
        </w:rPr>
      </w:pPr>
    </w:p>
    <w:p w14:paraId="530D16A4" w14:textId="5BB2C5E5" w:rsidR="00AF73A3" w:rsidRPr="00C82D34" w:rsidRDefault="00974D98" w:rsidP="00E240AB">
      <w:pPr>
        <w:pStyle w:val="ListParagraph"/>
        <w:numPr>
          <w:ilvl w:val="0"/>
          <w:numId w:val="1"/>
        </w:numPr>
        <w:suppressAutoHyphens/>
        <w:rPr>
          <w:rFonts w:asciiTheme="majorHAnsi" w:eastAsia="ヒラギノ角ゴ Pro W3" w:hAnsiTheme="majorHAnsi" w:cstheme="majorHAnsi"/>
          <w:b/>
          <w:color w:val="000000"/>
          <w:lang w:eastAsia="en-GB"/>
        </w:rPr>
      </w:pPr>
      <w:r w:rsidRPr="00C82D34">
        <w:rPr>
          <w:rFonts w:asciiTheme="majorHAnsi" w:eastAsia="ヒラギノ角ゴ Pro W3" w:hAnsiTheme="majorHAnsi" w:cstheme="majorHAnsi"/>
          <w:b/>
          <w:color w:val="000000"/>
          <w:lang w:eastAsia="en-GB"/>
        </w:rPr>
        <w:t>Apologies for absence</w:t>
      </w:r>
      <w:r w:rsidR="00C21576">
        <w:rPr>
          <w:rFonts w:asciiTheme="majorHAnsi" w:eastAsia="ヒラギノ角ゴ Pro W3" w:hAnsiTheme="majorHAnsi" w:cstheme="majorHAnsi"/>
          <w:b/>
          <w:color w:val="000000"/>
          <w:lang w:eastAsia="en-GB"/>
        </w:rPr>
        <w:t xml:space="preserve">: </w:t>
      </w:r>
      <w:r w:rsidRPr="00C82D34">
        <w:rPr>
          <w:rFonts w:asciiTheme="majorHAnsi" w:eastAsia="ヒラギノ角ゴ Pro W3" w:hAnsiTheme="majorHAnsi" w:cstheme="majorHAnsi"/>
          <w:b/>
          <w:color w:val="000000"/>
          <w:lang w:eastAsia="en-GB"/>
        </w:rPr>
        <w:t xml:space="preserve">– </w:t>
      </w:r>
      <w:r w:rsidRPr="00C82D34">
        <w:rPr>
          <w:rFonts w:asciiTheme="majorHAnsi" w:eastAsia="ヒラギノ角ゴ Pro W3" w:hAnsiTheme="majorHAnsi" w:cstheme="majorHAnsi"/>
          <w:color w:val="000000"/>
          <w:lang w:eastAsia="en-GB"/>
        </w:rPr>
        <w:t>John Smart</w:t>
      </w:r>
    </w:p>
    <w:p w14:paraId="522AAE38" w14:textId="745ECF82" w:rsidR="00AF73A3" w:rsidRPr="00C21576" w:rsidRDefault="00974D98" w:rsidP="00E240AB">
      <w:pPr>
        <w:pStyle w:val="ListParagraph"/>
        <w:numPr>
          <w:ilvl w:val="0"/>
          <w:numId w:val="1"/>
        </w:numPr>
        <w:suppressAutoHyphens/>
        <w:rPr>
          <w:rFonts w:asciiTheme="majorHAnsi" w:eastAsia="ヒラギノ角ゴ Pro W3" w:hAnsiTheme="majorHAnsi" w:cstheme="majorHAnsi"/>
          <w:color w:val="000000"/>
          <w:lang w:eastAsia="en-GB"/>
        </w:rPr>
      </w:pPr>
      <w:r w:rsidRPr="00C82D34">
        <w:rPr>
          <w:rFonts w:asciiTheme="majorHAnsi" w:eastAsia="ヒラギノ角ゴ Pro W3" w:hAnsiTheme="majorHAnsi" w:cstheme="majorHAnsi"/>
          <w:b/>
          <w:color w:val="000000"/>
          <w:lang w:eastAsia="en-GB"/>
        </w:rPr>
        <w:t>Declarations of interest</w:t>
      </w:r>
      <w:r w:rsidR="00C21576">
        <w:rPr>
          <w:rFonts w:asciiTheme="majorHAnsi" w:eastAsia="ヒラギノ角ゴ Pro W3" w:hAnsiTheme="majorHAnsi" w:cstheme="majorHAnsi"/>
          <w:b/>
          <w:color w:val="000000"/>
          <w:lang w:eastAsia="en-GB"/>
        </w:rPr>
        <w:t>:</w:t>
      </w:r>
      <w:r w:rsidRPr="00C82D34">
        <w:rPr>
          <w:rFonts w:asciiTheme="majorHAnsi" w:eastAsia="ヒラギノ角ゴ Pro W3" w:hAnsiTheme="majorHAnsi" w:cstheme="majorHAnsi"/>
          <w:b/>
          <w:color w:val="000000"/>
          <w:lang w:eastAsia="en-GB"/>
        </w:rPr>
        <w:t xml:space="preserve"> </w:t>
      </w:r>
      <w:r w:rsidR="00AF73A3" w:rsidRPr="00C82D34">
        <w:rPr>
          <w:rFonts w:asciiTheme="majorHAnsi" w:eastAsia="ヒラギノ角ゴ Pro W3" w:hAnsiTheme="majorHAnsi" w:cstheme="majorHAnsi"/>
          <w:b/>
          <w:color w:val="000000"/>
          <w:lang w:eastAsia="en-GB"/>
        </w:rPr>
        <w:t>–</w:t>
      </w:r>
      <w:r w:rsidRPr="00C82D34">
        <w:rPr>
          <w:rFonts w:asciiTheme="majorHAnsi" w:eastAsia="ヒラギノ角ゴ Pro W3" w:hAnsiTheme="majorHAnsi" w:cstheme="majorHAnsi"/>
          <w:b/>
          <w:color w:val="000000"/>
          <w:lang w:eastAsia="en-GB"/>
        </w:rPr>
        <w:t xml:space="preserve"> </w:t>
      </w:r>
      <w:r w:rsidRPr="00C21576">
        <w:rPr>
          <w:rFonts w:asciiTheme="majorHAnsi" w:eastAsia="ヒラギノ角ゴ Pro W3" w:hAnsiTheme="majorHAnsi" w:cstheme="majorHAnsi"/>
          <w:color w:val="000000"/>
          <w:lang w:eastAsia="en-GB"/>
        </w:rPr>
        <w:t>None</w:t>
      </w:r>
    </w:p>
    <w:p w14:paraId="3EAE5517" w14:textId="024116D3" w:rsidR="00882FB0" w:rsidRPr="00C82D34" w:rsidRDefault="00882FB0" w:rsidP="00882FB0">
      <w:pPr>
        <w:pStyle w:val="Default"/>
        <w:numPr>
          <w:ilvl w:val="0"/>
          <w:numId w:val="1"/>
        </w:numPr>
        <w:contextualSpacing/>
        <w:rPr>
          <w:rFonts w:asciiTheme="majorHAnsi" w:eastAsia="Times New Roman" w:hAnsiTheme="majorHAnsi" w:cstheme="majorHAnsi"/>
          <w:b w:val="0"/>
          <w:color w:val="auto"/>
          <w:sz w:val="22"/>
          <w:szCs w:val="22"/>
          <w:lang w:bidi="x-none"/>
        </w:rPr>
      </w:pPr>
      <w:r w:rsidRPr="00C82D34">
        <w:rPr>
          <w:rFonts w:asciiTheme="majorHAnsi" w:hAnsiTheme="majorHAnsi" w:cstheme="majorHAnsi"/>
          <w:sz w:val="22"/>
          <w:szCs w:val="22"/>
        </w:rPr>
        <w:t xml:space="preserve">Draft minutes of previous meetings held </w:t>
      </w:r>
      <w:r w:rsidRPr="00C82D34">
        <w:rPr>
          <w:rFonts w:asciiTheme="majorHAnsi" w:hAnsiTheme="majorHAnsi" w:cstheme="majorHAnsi"/>
          <w:b w:val="0"/>
          <w:sz w:val="22"/>
          <w:szCs w:val="22"/>
        </w:rPr>
        <w:t xml:space="preserve">on 16 January 2019 and extraordinary meeting dated 6 February 2019 </w:t>
      </w:r>
      <w:r w:rsidR="00544412" w:rsidRPr="00C82D34">
        <w:rPr>
          <w:rFonts w:asciiTheme="majorHAnsi" w:hAnsiTheme="majorHAnsi" w:cstheme="majorHAnsi"/>
          <w:b w:val="0"/>
          <w:sz w:val="22"/>
          <w:szCs w:val="22"/>
        </w:rPr>
        <w:t>were signed and approved.</w:t>
      </w:r>
    </w:p>
    <w:p w14:paraId="41033B48" w14:textId="77777777" w:rsidR="00882FB0" w:rsidRPr="00C82D34" w:rsidRDefault="00882FB0" w:rsidP="00882FB0">
      <w:pPr>
        <w:contextualSpacing/>
        <w:rPr>
          <w:rFonts w:asciiTheme="majorHAnsi" w:hAnsiTheme="majorHAnsi" w:cstheme="majorHAnsi"/>
          <w:sz w:val="22"/>
          <w:szCs w:val="22"/>
          <w:lang w:bidi="x-none"/>
        </w:rPr>
      </w:pPr>
    </w:p>
    <w:p w14:paraId="34061086" w14:textId="77777777" w:rsidR="00882FB0" w:rsidRPr="00C82D34" w:rsidRDefault="00882FB0" w:rsidP="00882FB0">
      <w:pPr>
        <w:numPr>
          <w:ilvl w:val="0"/>
          <w:numId w:val="1"/>
        </w:numPr>
        <w:rPr>
          <w:rFonts w:asciiTheme="majorHAnsi" w:hAnsiTheme="majorHAnsi" w:cstheme="majorHAnsi"/>
          <w:b/>
          <w:sz w:val="22"/>
          <w:szCs w:val="22"/>
        </w:rPr>
      </w:pPr>
      <w:r w:rsidRPr="00C82D34">
        <w:rPr>
          <w:rFonts w:asciiTheme="majorHAnsi" w:hAnsiTheme="majorHAnsi" w:cstheme="majorHAnsi"/>
          <w:b/>
          <w:color w:val="000000"/>
          <w:sz w:val="22"/>
          <w:szCs w:val="22"/>
        </w:rPr>
        <w:t>Planning Applications: Planning Committee Chairman (PB)</w:t>
      </w:r>
    </w:p>
    <w:p w14:paraId="144695FB" w14:textId="77777777" w:rsidR="00B07CE7" w:rsidRDefault="00B07CE7" w:rsidP="00E240AB">
      <w:pPr>
        <w:ind w:left="1070"/>
        <w:rPr>
          <w:rFonts w:asciiTheme="majorHAnsi" w:hAnsiTheme="majorHAnsi" w:cstheme="majorHAnsi"/>
          <w:b/>
          <w:color w:val="000000"/>
          <w:sz w:val="22"/>
          <w:szCs w:val="22"/>
        </w:rPr>
      </w:pPr>
    </w:p>
    <w:p w14:paraId="14DCE8B9" w14:textId="3222E11B" w:rsidR="00974D98" w:rsidRPr="00C82D34" w:rsidRDefault="00B07CE7" w:rsidP="00E240AB">
      <w:pPr>
        <w:ind w:left="1070"/>
        <w:rPr>
          <w:rFonts w:asciiTheme="majorHAnsi" w:hAnsiTheme="majorHAnsi" w:cstheme="majorHAnsi"/>
          <w:sz w:val="22"/>
          <w:szCs w:val="22"/>
        </w:rPr>
      </w:pPr>
      <w:r>
        <w:rPr>
          <w:rFonts w:asciiTheme="majorHAnsi" w:hAnsiTheme="majorHAnsi" w:cstheme="majorHAnsi"/>
          <w:b/>
          <w:color w:val="000000"/>
          <w:sz w:val="22"/>
          <w:szCs w:val="22"/>
        </w:rPr>
        <w:t xml:space="preserve">4.1 </w:t>
      </w:r>
      <w:r w:rsidR="00974D98" w:rsidRPr="00C82D34">
        <w:rPr>
          <w:rFonts w:asciiTheme="majorHAnsi" w:hAnsiTheme="majorHAnsi" w:cstheme="majorHAnsi"/>
          <w:b/>
          <w:color w:val="000000"/>
          <w:sz w:val="22"/>
          <w:szCs w:val="22"/>
        </w:rPr>
        <w:t>New Planning Applications</w:t>
      </w:r>
      <w:r w:rsidR="00974D98" w:rsidRPr="00C82D34">
        <w:rPr>
          <w:rFonts w:asciiTheme="majorHAnsi" w:hAnsiTheme="majorHAnsi" w:cstheme="majorHAnsi"/>
          <w:color w:val="000000"/>
          <w:sz w:val="22"/>
          <w:szCs w:val="22"/>
        </w:rPr>
        <w:t xml:space="preserve">: </w:t>
      </w:r>
      <w:r w:rsidR="00974D98" w:rsidRPr="00C82D34">
        <w:rPr>
          <w:rFonts w:asciiTheme="majorHAnsi" w:hAnsiTheme="majorHAnsi" w:cstheme="majorHAnsi"/>
          <w:b/>
          <w:sz w:val="22"/>
          <w:szCs w:val="22"/>
        </w:rPr>
        <w:t>19/00039/FUL Springwell View, Old ide Lane</w:t>
      </w:r>
      <w:r w:rsidR="00974D98" w:rsidRPr="00C82D34">
        <w:rPr>
          <w:rFonts w:asciiTheme="majorHAnsi" w:hAnsiTheme="majorHAnsi" w:cstheme="majorHAnsi"/>
          <w:sz w:val="22"/>
          <w:szCs w:val="22"/>
        </w:rPr>
        <w:t>, Use Of land as a domestic curtilage, construction of a detached garage and retention of hard</w:t>
      </w:r>
      <w:r w:rsidR="00542723">
        <w:rPr>
          <w:rFonts w:asciiTheme="majorHAnsi" w:hAnsiTheme="majorHAnsi" w:cstheme="majorHAnsi"/>
          <w:sz w:val="22"/>
          <w:szCs w:val="22"/>
        </w:rPr>
        <w:t xml:space="preserve"> </w:t>
      </w:r>
      <w:r w:rsidR="00974D98" w:rsidRPr="00C82D34">
        <w:rPr>
          <w:rFonts w:asciiTheme="majorHAnsi" w:hAnsiTheme="majorHAnsi" w:cstheme="majorHAnsi"/>
          <w:sz w:val="22"/>
          <w:szCs w:val="22"/>
        </w:rPr>
        <w:t>standing.</w:t>
      </w:r>
    </w:p>
    <w:p w14:paraId="79D8BCC6" w14:textId="77777777" w:rsidR="00974D98" w:rsidRPr="00C82D34" w:rsidRDefault="00974D98" w:rsidP="00E240AB">
      <w:pPr>
        <w:ind w:firstLine="720"/>
        <w:rPr>
          <w:rFonts w:asciiTheme="majorHAnsi" w:hAnsiTheme="majorHAnsi" w:cstheme="majorHAnsi"/>
          <w:sz w:val="22"/>
          <w:szCs w:val="22"/>
        </w:rPr>
      </w:pPr>
      <w:r w:rsidRPr="00C82D34">
        <w:rPr>
          <w:rFonts w:asciiTheme="majorHAnsi" w:hAnsiTheme="majorHAnsi" w:cstheme="majorHAnsi"/>
          <w:sz w:val="22"/>
          <w:szCs w:val="22"/>
        </w:rPr>
        <w:t>The planning committee discussed the application, but were unable to support for the following reasons</w:t>
      </w:r>
      <w:proofErr w:type="gramStart"/>
      <w:r w:rsidRPr="00C82D34">
        <w:rPr>
          <w:rFonts w:asciiTheme="majorHAnsi" w:hAnsiTheme="majorHAnsi" w:cstheme="majorHAnsi"/>
          <w:sz w:val="22"/>
          <w:szCs w:val="22"/>
        </w:rPr>
        <w:t>:-</w:t>
      </w:r>
      <w:proofErr w:type="gramEnd"/>
    </w:p>
    <w:p w14:paraId="0ACEE148" w14:textId="77777777" w:rsidR="00974D98" w:rsidRPr="00C82D34" w:rsidRDefault="00974D98" w:rsidP="00974D98">
      <w:pPr>
        <w:pStyle w:val="ListParagraph"/>
        <w:numPr>
          <w:ilvl w:val="0"/>
          <w:numId w:val="3"/>
        </w:numPr>
        <w:rPr>
          <w:rFonts w:asciiTheme="majorHAnsi" w:hAnsiTheme="majorHAnsi" w:cstheme="majorHAnsi"/>
        </w:rPr>
      </w:pPr>
      <w:r w:rsidRPr="00C82D34">
        <w:rPr>
          <w:rFonts w:asciiTheme="majorHAnsi" w:hAnsiTheme="majorHAnsi" w:cstheme="majorHAnsi"/>
        </w:rPr>
        <w:t>It is on agricultural land, and contrary to TDC planning policy EN2a, is on land defined as AGLV</w:t>
      </w:r>
    </w:p>
    <w:p w14:paraId="3DA5499E" w14:textId="77777777" w:rsidR="00974D98" w:rsidRPr="00C82D34" w:rsidRDefault="00974D98" w:rsidP="00974D98">
      <w:pPr>
        <w:pStyle w:val="ListParagraph"/>
        <w:numPr>
          <w:ilvl w:val="0"/>
          <w:numId w:val="3"/>
        </w:numPr>
        <w:rPr>
          <w:rFonts w:asciiTheme="majorHAnsi" w:hAnsiTheme="majorHAnsi" w:cstheme="majorHAnsi"/>
        </w:rPr>
      </w:pPr>
      <w:r w:rsidRPr="00C82D34">
        <w:rPr>
          <w:rFonts w:asciiTheme="majorHAnsi" w:hAnsiTheme="majorHAnsi" w:cstheme="majorHAnsi"/>
        </w:rPr>
        <w:t>It is outside the curtilage defined in the original planning application 17/0661/NPA</w:t>
      </w:r>
    </w:p>
    <w:p w14:paraId="090610A9" w14:textId="77777777" w:rsidR="00974D98" w:rsidRPr="00C82D34" w:rsidRDefault="00974D98" w:rsidP="00974D98">
      <w:pPr>
        <w:pStyle w:val="ListParagraph"/>
        <w:numPr>
          <w:ilvl w:val="0"/>
          <w:numId w:val="3"/>
        </w:numPr>
        <w:rPr>
          <w:rFonts w:asciiTheme="majorHAnsi" w:hAnsiTheme="majorHAnsi" w:cstheme="majorHAnsi"/>
        </w:rPr>
      </w:pPr>
      <w:r w:rsidRPr="00C82D34">
        <w:rPr>
          <w:rFonts w:asciiTheme="majorHAnsi" w:hAnsiTheme="majorHAnsi" w:cstheme="majorHAnsi"/>
        </w:rPr>
        <w:t>It is out of scale, being very extensive in size</w:t>
      </w:r>
    </w:p>
    <w:p w14:paraId="1F5A9952" w14:textId="097E2BE4" w:rsidR="00974D98" w:rsidRPr="00C82D34" w:rsidRDefault="00974D98" w:rsidP="00E240AB">
      <w:pPr>
        <w:pStyle w:val="ListParagraph"/>
        <w:rPr>
          <w:rFonts w:asciiTheme="majorHAnsi" w:hAnsiTheme="majorHAnsi" w:cstheme="majorHAnsi"/>
        </w:rPr>
      </w:pPr>
      <w:r w:rsidRPr="00C82D34">
        <w:rPr>
          <w:rFonts w:asciiTheme="majorHAnsi" w:hAnsiTheme="majorHAnsi" w:cstheme="majorHAnsi"/>
        </w:rPr>
        <w:t>The proposed development adjoins the “Ide Gateway Enhancement Area” and as such does not comply with Policy Ide07 of the now fully-made Neighbourhood Plan for Ide. “Proposals for development within the Ide Gateway Enhancement area (as identified on Map 6 in the Ide Neighbourhood Plan) will only be supported if they do not have an adverse impact on the rural character of the Village entrance or its approaches along the C50/Ide Village Road.</w:t>
      </w:r>
      <w:r w:rsidR="00E240AB" w:rsidRPr="00C82D34">
        <w:rPr>
          <w:rFonts w:asciiTheme="majorHAnsi" w:hAnsiTheme="majorHAnsi" w:cstheme="majorHAnsi"/>
        </w:rPr>
        <w:t xml:space="preserve"> C</w:t>
      </w:r>
      <w:r w:rsidRPr="00C82D34">
        <w:rPr>
          <w:rFonts w:asciiTheme="majorHAnsi" w:hAnsiTheme="majorHAnsi" w:cstheme="majorHAnsi"/>
        </w:rPr>
        <w:t>learly, the alteration of AGLV land, which is currently in agricultural usage and as such, is distinctly rural in character, would have an inverse impact on this character.</w:t>
      </w:r>
    </w:p>
    <w:p w14:paraId="71B89CC1" w14:textId="6C3F8E6A" w:rsidR="00974D98" w:rsidRPr="00C82D34" w:rsidRDefault="00974D98" w:rsidP="00974D98">
      <w:pPr>
        <w:ind w:left="360"/>
        <w:rPr>
          <w:rFonts w:asciiTheme="majorHAnsi" w:hAnsiTheme="majorHAnsi" w:cstheme="majorHAnsi"/>
          <w:b/>
          <w:color w:val="000000"/>
          <w:sz w:val="22"/>
          <w:szCs w:val="22"/>
        </w:rPr>
      </w:pPr>
      <w:r w:rsidRPr="00C82D34">
        <w:rPr>
          <w:rFonts w:asciiTheme="majorHAnsi" w:hAnsiTheme="majorHAnsi" w:cstheme="majorHAnsi"/>
          <w:b/>
          <w:sz w:val="22"/>
          <w:szCs w:val="22"/>
        </w:rPr>
        <w:t xml:space="preserve"> </w:t>
      </w:r>
      <w:r w:rsidR="00E240AB" w:rsidRPr="00C82D34">
        <w:rPr>
          <w:rFonts w:asciiTheme="majorHAnsi" w:hAnsiTheme="majorHAnsi" w:cstheme="majorHAnsi"/>
          <w:b/>
          <w:sz w:val="22"/>
          <w:szCs w:val="22"/>
        </w:rPr>
        <w:tab/>
      </w:r>
      <w:r w:rsidR="00B07CE7">
        <w:rPr>
          <w:rFonts w:asciiTheme="majorHAnsi" w:hAnsiTheme="majorHAnsi" w:cstheme="majorHAnsi"/>
          <w:b/>
          <w:sz w:val="22"/>
          <w:szCs w:val="22"/>
        </w:rPr>
        <w:t>4.2</w:t>
      </w:r>
      <w:r w:rsidR="00544412" w:rsidRPr="00C82D34">
        <w:rPr>
          <w:rFonts w:asciiTheme="majorHAnsi" w:hAnsiTheme="majorHAnsi" w:cstheme="majorHAnsi"/>
          <w:b/>
          <w:sz w:val="22"/>
          <w:szCs w:val="22"/>
        </w:rPr>
        <w:t xml:space="preserve"> </w:t>
      </w:r>
      <w:r w:rsidRPr="00C82D34">
        <w:rPr>
          <w:rFonts w:asciiTheme="majorHAnsi" w:hAnsiTheme="majorHAnsi" w:cstheme="majorHAnsi"/>
          <w:b/>
          <w:sz w:val="22"/>
          <w:szCs w:val="22"/>
        </w:rPr>
        <w:t>Update on previous applications</w:t>
      </w:r>
    </w:p>
    <w:p w14:paraId="52627A45" w14:textId="77777777" w:rsidR="00974D98" w:rsidRPr="00C82D34" w:rsidRDefault="00974D98" w:rsidP="00E240AB">
      <w:pPr>
        <w:ind w:left="720"/>
        <w:contextualSpacing/>
        <w:rPr>
          <w:rFonts w:asciiTheme="majorHAnsi" w:hAnsiTheme="majorHAnsi" w:cstheme="majorHAnsi"/>
          <w:color w:val="FF0000"/>
          <w:sz w:val="22"/>
          <w:szCs w:val="22"/>
        </w:rPr>
      </w:pPr>
      <w:r w:rsidRPr="00C82D34">
        <w:rPr>
          <w:rFonts w:asciiTheme="majorHAnsi" w:hAnsiTheme="majorHAnsi" w:cstheme="majorHAnsi"/>
          <w:b/>
          <w:color w:val="000000"/>
          <w:sz w:val="22"/>
          <w:szCs w:val="22"/>
        </w:rPr>
        <w:t xml:space="preserve">18/01024/MAJ Springwell Nursery IDE </w:t>
      </w:r>
      <w:r w:rsidRPr="00C82D34">
        <w:rPr>
          <w:rFonts w:asciiTheme="majorHAnsi" w:hAnsiTheme="majorHAnsi" w:cstheme="majorHAnsi"/>
          <w:color w:val="000000"/>
          <w:sz w:val="22"/>
          <w:szCs w:val="22"/>
        </w:rPr>
        <w:t>Erection of a new</w:t>
      </w:r>
      <w:r w:rsidRPr="00C82D34">
        <w:rPr>
          <w:rFonts w:asciiTheme="majorHAnsi" w:hAnsiTheme="majorHAnsi" w:cstheme="majorHAnsi"/>
          <w:b/>
          <w:color w:val="000000"/>
          <w:sz w:val="22"/>
          <w:szCs w:val="22"/>
        </w:rPr>
        <w:t xml:space="preserve"> </w:t>
      </w:r>
      <w:r w:rsidRPr="00C82D34">
        <w:rPr>
          <w:rFonts w:asciiTheme="majorHAnsi" w:hAnsiTheme="majorHAnsi" w:cstheme="majorHAnsi"/>
          <w:color w:val="000000"/>
          <w:sz w:val="22"/>
          <w:szCs w:val="22"/>
        </w:rPr>
        <w:t>Garden Sales Area Building including    Café/Restaurant, Storage/Warehouse, New Public Car Park Area and Turning Area. This was considered at the IPC meeting on 25 July 2018 and an objection was lodged. A detailed and lengthy ‘sequential test’ test document has now been submitted with reference to the new National Planning Policy Framework.  The chairman of the Planning Committee will give our comments to TDC with reference to additional parking and other matters.  A decision was expected 21 December 2018 but the applicants have asked for an extension of this to allow for further submissions.</w:t>
      </w:r>
    </w:p>
    <w:p w14:paraId="64A84E20" w14:textId="130502A0" w:rsidR="00882FB0" w:rsidRPr="00C82D34" w:rsidRDefault="00974D98" w:rsidP="00E240AB">
      <w:pPr>
        <w:contextualSpacing/>
        <w:rPr>
          <w:rFonts w:asciiTheme="majorHAnsi" w:hAnsiTheme="majorHAnsi" w:cstheme="majorHAnsi"/>
          <w:color w:val="000000"/>
          <w:sz w:val="22"/>
          <w:szCs w:val="22"/>
        </w:rPr>
      </w:pPr>
      <w:r w:rsidRPr="00C82D34">
        <w:rPr>
          <w:rFonts w:asciiTheme="majorHAnsi" w:hAnsiTheme="majorHAnsi" w:cstheme="majorHAnsi"/>
          <w:b/>
          <w:color w:val="000000"/>
          <w:sz w:val="22"/>
          <w:szCs w:val="22"/>
        </w:rPr>
        <w:t xml:space="preserve">     </w:t>
      </w:r>
      <w:r w:rsidR="00E240AB" w:rsidRPr="00C82D34">
        <w:rPr>
          <w:rFonts w:asciiTheme="majorHAnsi" w:hAnsiTheme="majorHAnsi" w:cstheme="majorHAnsi"/>
          <w:b/>
          <w:color w:val="000000"/>
          <w:sz w:val="22"/>
          <w:szCs w:val="22"/>
        </w:rPr>
        <w:tab/>
      </w:r>
      <w:r w:rsidRPr="00C82D34">
        <w:rPr>
          <w:rFonts w:asciiTheme="majorHAnsi" w:hAnsiTheme="majorHAnsi" w:cstheme="majorHAnsi"/>
          <w:b/>
          <w:color w:val="000000"/>
          <w:sz w:val="22"/>
          <w:szCs w:val="22"/>
        </w:rPr>
        <w:t>17/02835/FUL</w:t>
      </w:r>
      <w:r w:rsidRPr="00C82D34">
        <w:rPr>
          <w:rFonts w:asciiTheme="majorHAnsi" w:hAnsiTheme="majorHAnsi" w:cstheme="majorHAnsi"/>
          <w:color w:val="000000"/>
          <w:sz w:val="22"/>
          <w:szCs w:val="22"/>
        </w:rPr>
        <w:t xml:space="preserve"> Sculpher Photography, Fore Street - still awaiting flood report</w:t>
      </w:r>
    </w:p>
    <w:p w14:paraId="6B88F7B3" w14:textId="6A16AAE2" w:rsidR="00882FB0" w:rsidRPr="00C82D34" w:rsidRDefault="00882FB0" w:rsidP="00E240AB">
      <w:pPr>
        <w:rPr>
          <w:rFonts w:asciiTheme="majorHAnsi" w:hAnsiTheme="majorHAnsi" w:cstheme="majorHAnsi"/>
          <w:sz w:val="22"/>
          <w:szCs w:val="22"/>
          <w:lang w:eastAsia="en-GB" w:bidi="x-none"/>
        </w:rPr>
      </w:pPr>
    </w:p>
    <w:p w14:paraId="57091CF6" w14:textId="15F7FD98" w:rsidR="00E240AB" w:rsidRPr="00C82D34" w:rsidRDefault="00B07CE7" w:rsidP="00E240AB">
      <w:pPr>
        <w:tabs>
          <w:tab w:val="left" w:pos="-426"/>
        </w:tabs>
        <w:spacing w:after="240" w:line="276" w:lineRule="auto"/>
        <w:ind w:right="-426"/>
        <w:contextualSpacing/>
        <w:jc w:val="both"/>
        <w:rPr>
          <w:rFonts w:asciiTheme="majorHAnsi" w:hAnsiTheme="majorHAnsi" w:cstheme="majorHAnsi"/>
          <w:b/>
          <w:sz w:val="22"/>
          <w:szCs w:val="22"/>
          <w:lang w:eastAsia="en-GB" w:bidi="x-none"/>
        </w:rPr>
      </w:pPr>
      <w:r>
        <w:rPr>
          <w:rFonts w:asciiTheme="majorHAnsi" w:hAnsiTheme="majorHAnsi" w:cstheme="majorHAnsi"/>
          <w:b/>
          <w:color w:val="000000"/>
          <w:sz w:val="22"/>
          <w:szCs w:val="22"/>
        </w:rPr>
        <w:tab/>
        <w:t>4.3</w:t>
      </w:r>
      <w:r w:rsidR="00E240AB" w:rsidRPr="00C82D34">
        <w:rPr>
          <w:rFonts w:asciiTheme="majorHAnsi" w:hAnsiTheme="majorHAnsi" w:cstheme="majorHAnsi"/>
          <w:b/>
          <w:color w:val="000000"/>
          <w:sz w:val="22"/>
          <w:szCs w:val="22"/>
        </w:rPr>
        <w:t xml:space="preserve"> </w:t>
      </w:r>
      <w:r w:rsidR="00E240AB" w:rsidRPr="00C82D34">
        <w:rPr>
          <w:rFonts w:asciiTheme="majorHAnsi" w:hAnsiTheme="majorHAnsi" w:cstheme="majorHAnsi"/>
          <w:b/>
          <w:sz w:val="22"/>
          <w:szCs w:val="22"/>
          <w:lang w:eastAsia="en-GB" w:bidi="x-none"/>
        </w:rPr>
        <w:t>Annual review of Terms of Reference</w:t>
      </w:r>
      <w:r w:rsidR="00C21576">
        <w:rPr>
          <w:rFonts w:asciiTheme="majorHAnsi" w:hAnsiTheme="majorHAnsi" w:cstheme="majorHAnsi"/>
          <w:b/>
          <w:sz w:val="22"/>
          <w:szCs w:val="22"/>
          <w:lang w:eastAsia="en-GB" w:bidi="x-none"/>
        </w:rPr>
        <w:t>:</w:t>
      </w:r>
      <w:r w:rsidR="00E240AB" w:rsidRPr="00C82D34">
        <w:rPr>
          <w:rFonts w:asciiTheme="majorHAnsi" w:hAnsiTheme="majorHAnsi" w:cstheme="majorHAnsi"/>
          <w:b/>
          <w:sz w:val="22"/>
          <w:szCs w:val="22"/>
          <w:lang w:eastAsia="en-GB" w:bidi="x-none"/>
        </w:rPr>
        <w:t xml:space="preserve"> </w:t>
      </w:r>
      <w:r w:rsidR="00544412" w:rsidRPr="00C82D34">
        <w:rPr>
          <w:rFonts w:asciiTheme="majorHAnsi" w:hAnsiTheme="majorHAnsi" w:cstheme="majorHAnsi"/>
          <w:b/>
          <w:sz w:val="22"/>
          <w:szCs w:val="22"/>
          <w:lang w:eastAsia="en-GB" w:bidi="x-none"/>
        </w:rPr>
        <w:t xml:space="preserve">(Paper 1) </w:t>
      </w:r>
      <w:r w:rsidR="00E240AB" w:rsidRPr="00C82D34">
        <w:rPr>
          <w:rFonts w:asciiTheme="majorHAnsi" w:hAnsiTheme="majorHAnsi" w:cstheme="majorHAnsi"/>
          <w:sz w:val="22"/>
          <w:szCs w:val="22"/>
          <w:lang w:eastAsia="en-GB" w:bidi="x-none"/>
        </w:rPr>
        <w:t>for IPC planning committee</w:t>
      </w:r>
      <w:proofErr w:type="gramStart"/>
      <w:r w:rsidR="00C21576">
        <w:rPr>
          <w:rFonts w:asciiTheme="majorHAnsi" w:hAnsiTheme="majorHAnsi" w:cstheme="majorHAnsi"/>
          <w:sz w:val="22"/>
          <w:szCs w:val="22"/>
          <w:lang w:eastAsia="en-GB" w:bidi="x-none"/>
        </w:rPr>
        <w:t>:</w:t>
      </w:r>
      <w:r w:rsidR="00E240AB" w:rsidRPr="00C82D34">
        <w:rPr>
          <w:rFonts w:asciiTheme="majorHAnsi" w:hAnsiTheme="majorHAnsi" w:cstheme="majorHAnsi"/>
          <w:sz w:val="22"/>
          <w:szCs w:val="22"/>
          <w:lang w:eastAsia="en-GB" w:bidi="x-none"/>
        </w:rPr>
        <w:t xml:space="preserve">   </w:t>
      </w:r>
      <w:r w:rsidR="005D4CBA">
        <w:rPr>
          <w:rFonts w:asciiTheme="majorHAnsi" w:hAnsiTheme="majorHAnsi" w:cstheme="majorHAnsi"/>
          <w:b/>
          <w:sz w:val="22"/>
          <w:szCs w:val="22"/>
          <w:lang w:eastAsia="en-GB" w:bidi="x-none"/>
        </w:rPr>
        <w:t xml:space="preserve">  </w:t>
      </w:r>
      <w:r w:rsidR="00E240AB" w:rsidRPr="00C82D34">
        <w:rPr>
          <w:rFonts w:asciiTheme="majorHAnsi" w:hAnsiTheme="majorHAnsi" w:cstheme="majorHAnsi"/>
          <w:b/>
          <w:sz w:val="22"/>
          <w:szCs w:val="22"/>
          <w:lang w:eastAsia="en-GB" w:bidi="x-none"/>
        </w:rPr>
        <w:t>Adopted</w:t>
      </w:r>
      <w:proofErr w:type="gramEnd"/>
      <w:r w:rsidR="00E240AB" w:rsidRPr="00C82D34">
        <w:rPr>
          <w:rFonts w:asciiTheme="majorHAnsi" w:hAnsiTheme="majorHAnsi" w:cstheme="majorHAnsi"/>
          <w:b/>
          <w:sz w:val="22"/>
          <w:szCs w:val="22"/>
          <w:lang w:eastAsia="en-GB" w:bidi="x-none"/>
        </w:rPr>
        <w:t xml:space="preserve">  </w:t>
      </w:r>
      <w:r w:rsidR="00E240AB" w:rsidRPr="00C82D34">
        <w:rPr>
          <w:rFonts w:asciiTheme="majorHAnsi" w:hAnsiTheme="majorHAnsi" w:cstheme="majorHAnsi"/>
          <w:sz w:val="22"/>
          <w:szCs w:val="22"/>
          <w:lang w:eastAsia="en-GB" w:bidi="x-none"/>
        </w:rPr>
        <w:t xml:space="preserve">      </w:t>
      </w:r>
    </w:p>
    <w:p w14:paraId="7B8453F5" w14:textId="5535035C" w:rsidR="00C21576" w:rsidRPr="00C21576" w:rsidRDefault="00B07CE7" w:rsidP="00C21576">
      <w:pPr>
        <w:ind w:left="360"/>
        <w:rPr>
          <w:rFonts w:asciiTheme="majorHAnsi" w:hAnsiTheme="majorHAnsi" w:cstheme="majorHAnsi"/>
          <w:b/>
          <w:sz w:val="22"/>
          <w:szCs w:val="22"/>
          <w:lang w:eastAsia="en-GB" w:bidi="x-none"/>
        </w:rPr>
      </w:pPr>
      <w:r>
        <w:rPr>
          <w:rFonts w:asciiTheme="majorHAnsi" w:hAnsiTheme="majorHAnsi" w:cstheme="majorHAnsi"/>
          <w:b/>
          <w:sz w:val="22"/>
          <w:szCs w:val="22"/>
          <w:lang w:eastAsia="en-GB" w:bidi="x-none"/>
        </w:rPr>
        <w:tab/>
        <w:t>4.4</w:t>
      </w:r>
      <w:r w:rsidR="00E240AB" w:rsidRPr="00C82D34">
        <w:rPr>
          <w:rFonts w:asciiTheme="majorHAnsi" w:hAnsiTheme="majorHAnsi" w:cstheme="majorHAnsi"/>
          <w:b/>
          <w:sz w:val="22"/>
          <w:szCs w:val="22"/>
          <w:lang w:eastAsia="en-GB" w:bidi="x-none"/>
        </w:rPr>
        <w:t xml:space="preserve"> Repo</w:t>
      </w:r>
      <w:r w:rsidR="00C21576">
        <w:rPr>
          <w:rFonts w:cstheme="minorHAnsi"/>
          <w:lang w:eastAsia="en-GB" w:bidi="x-none"/>
        </w:rPr>
        <w:t xml:space="preserve">rt </w:t>
      </w:r>
      <w:r w:rsidR="00C21576" w:rsidRPr="00C21576">
        <w:rPr>
          <w:rFonts w:asciiTheme="majorHAnsi" w:hAnsiTheme="majorHAnsi" w:cstheme="majorHAnsi"/>
          <w:b/>
          <w:sz w:val="22"/>
          <w:szCs w:val="22"/>
          <w:lang w:eastAsia="en-GB" w:bidi="x-none"/>
        </w:rPr>
        <w:t xml:space="preserve">on </w:t>
      </w:r>
      <w:proofErr w:type="spellStart"/>
      <w:r w:rsidR="00C21576" w:rsidRPr="00C21576">
        <w:rPr>
          <w:rFonts w:asciiTheme="majorHAnsi" w:hAnsiTheme="majorHAnsi" w:cstheme="majorHAnsi"/>
          <w:b/>
          <w:sz w:val="22"/>
          <w:szCs w:val="22"/>
          <w:lang w:eastAsia="en-GB" w:bidi="x-none"/>
        </w:rPr>
        <w:t>Rollesbridge</w:t>
      </w:r>
      <w:proofErr w:type="spellEnd"/>
      <w:r w:rsidR="00C21576" w:rsidRPr="00C21576">
        <w:rPr>
          <w:rFonts w:asciiTheme="majorHAnsi" w:hAnsiTheme="majorHAnsi" w:cstheme="majorHAnsi"/>
          <w:b/>
          <w:sz w:val="22"/>
          <w:szCs w:val="22"/>
          <w:lang w:eastAsia="en-GB" w:bidi="x-none"/>
        </w:rPr>
        <w:t xml:space="preserve"> Farm</w:t>
      </w:r>
      <w:r w:rsidR="00C21576">
        <w:rPr>
          <w:rFonts w:asciiTheme="majorHAnsi" w:hAnsiTheme="majorHAnsi" w:cstheme="majorHAnsi"/>
          <w:b/>
          <w:sz w:val="22"/>
          <w:szCs w:val="22"/>
          <w:lang w:eastAsia="en-GB" w:bidi="x-none"/>
        </w:rPr>
        <w:t>:</w:t>
      </w:r>
      <w:r w:rsidR="00C21576" w:rsidRPr="00C21576">
        <w:rPr>
          <w:rFonts w:asciiTheme="majorHAnsi" w:hAnsiTheme="majorHAnsi" w:cstheme="majorHAnsi"/>
          <w:b/>
          <w:sz w:val="22"/>
          <w:szCs w:val="22"/>
          <w:lang w:eastAsia="en-GB" w:bidi="x-none"/>
        </w:rPr>
        <w:t xml:space="preserve"> (Paper 2)</w:t>
      </w:r>
    </w:p>
    <w:p w14:paraId="5B5ACAB6" w14:textId="739DDEAD" w:rsidR="00E240AB" w:rsidRPr="00C21576" w:rsidRDefault="00C21576" w:rsidP="00C21576">
      <w:pPr>
        <w:ind w:left="710"/>
        <w:rPr>
          <w:rFonts w:asciiTheme="majorHAnsi" w:hAnsiTheme="majorHAnsi" w:cstheme="majorHAnsi"/>
          <w:sz w:val="22"/>
          <w:szCs w:val="22"/>
          <w:lang w:eastAsia="en-GB" w:bidi="x-none"/>
        </w:rPr>
      </w:pPr>
      <w:r w:rsidRPr="00C21576">
        <w:rPr>
          <w:rFonts w:asciiTheme="majorHAnsi" w:hAnsiTheme="majorHAnsi" w:cstheme="majorHAnsi"/>
          <w:sz w:val="22"/>
          <w:szCs w:val="22"/>
          <w:lang w:eastAsia="en-GB" w:bidi="x-none"/>
        </w:rPr>
        <w:t xml:space="preserve">Nick Bradley, chairman had </w:t>
      </w:r>
      <w:proofErr w:type="gramStart"/>
      <w:r w:rsidR="005D4CBA">
        <w:rPr>
          <w:rFonts w:asciiTheme="majorHAnsi" w:hAnsiTheme="majorHAnsi" w:cstheme="majorHAnsi"/>
          <w:sz w:val="22"/>
          <w:szCs w:val="22"/>
          <w:lang w:eastAsia="en-GB" w:bidi="x-none"/>
        </w:rPr>
        <w:t>by  invitation</w:t>
      </w:r>
      <w:proofErr w:type="gramEnd"/>
      <w:r w:rsidR="005D4CBA">
        <w:rPr>
          <w:rFonts w:asciiTheme="majorHAnsi" w:hAnsiTheme="majorHAnsi" w:cstheme="majorHAnsi"/>
          <w:sz w:val="22"/>
          <w:szCs w:val="22"/>
          <w:lang w:eastAsia="en-GB" w:bidi="x-none"/>
        </w:rPr>
        <w:t xml:space="preserve"> </w:t>
      </w:r>
      <w:r w:rsidRPr="00C21576">
        <w:rPr>
          <w:rFonts w:asciiTheme="majorHAnsi" w:hAnsiTheme="majorHAnsi" w:cstheme="majorHAnsi"/>
          <w:sz w:val="22"/>
          <w:szCs w:val="22"/>
          <w:lang w:eastAsia="en-GB" w:bidi="x-none"/>
        </w:rPr>
        <w:t xml:space="preserve">attended </w:t>
      </w:r>
      <w:r w:rsidR="00C834DB">
        <w:rPr>
          <w:rFonts w:asciiTheme="majorHAnsi" w:hAnsiTheme="majorHAnsi" w:cstheme="majorHAnsi"/>
          <w:sz w:val="22"/>
          <w:szCs w:val="22"/>
          <w:lang w:eastAsia="en-GB" w:bidi="x-none"/>
        </w:rPr>
        <w:t xml:space="preserve">a meeting </w:t>
      </w:r>
      <w:r w:rsidR="005D4CBA">
        <w:rPr>
          <w:rFonts w:asciiTheme="majorHAnsi" w:hAnsiTheme="majorHAnsi" w:cstheme="majorHAnsi"/>
          <w:sz w:val="22"/>
          <w:szCs w:val="22"/>
          <w:lang w:eastAsia="en-GB" w:bidi="x-none"/>
        </w:rPr>
        <w:t xml:space="preserve"> of </w:t>
      </w:r>
      <w:r w:rsidRPr="00C21576">
        <w:rPr>
          <w:rFonts w:asciiTheme="majorHAnsi" w:hAnsiTheme="majorHAnsi" w:cstheme="majorHAnsi"/>
          <w:sz w:val="22"/>
          <w:szCs w:val="22"/>
          <w:lang w:eastAsia="en-GB" w:bidi="x-none"/>
        </w:rPr>
        <w:t>Holcombe Burnell</w:t>
      </w:r>
      <w:r w:rsidR="00C834DB">
        <w:rPr>
          <w:rFonts w:asciiTheme="majorHAnsi" w:hAnsiTheme="majorHAnsi" w:cstheme="majorHAnsi"/>
          <w:sz w:val="22"/>
          <w:szCs w:val="22"/>
          <w:lang w:eastAsia="en-GB" w:bidi="x-none"/>
        </w:rPr>
        <w:t xml:space="preserve"> PC</w:t>
      </w:r>
      <w:r w:rsidRPr="00C21576">
        <w:rPr>
          <w:rFonts w:asciiTheme="majorHAnsi" w:hAnsiTheme="majorHAnsi" w:cstheme="majorHAnsi"/>
          <w:sz w:val="22"/>
          <w:szCs w:val="22"/>
          <w:lang w:eastAsia="en-GB" w:bidi="x-none"/>
        </w:rPr>
        <w:t>. Their attached letter was countersigned by Pete Bishop, chairman of planning committee, IPC.</w:t>
      </w:r>
    </w:p>
    <w:p w14:paraId="451F8CD2" w14:textId="0CF3A35F" w:rsidR="00E240AB" w:rsidRDefault="00E240AB" w:rsidP="00E240AB">
      <w:pPr>
        <w:ind w:firstLine="710"/>
        <w:rPr>
          <w:rFonts w:asciiTheme="majorHAnsi" w:hAnsiTheme="majorHAnsi" w:cstheme="majorHAnsi"/>
          <w:b/>
          <w:sz w:val="22"/>
          <w:szCs w:val="22"/>
          <w:lang w:eastAsia="en-GB" w:bidi="x-none"/>
        </w:rPr>
      </w:pPr>
      <w:r w:rsidRPr="00C82D34">
        <w:rPr>
          <w:rFonts w:asciiTheme="majorHAnsi" w:hAnsiTheme="majorHAnsi" w:cstheme="majorHAnsi"/>
          <w:sz w:val="22"/>
          <w:szCs w:val="22"/>
          <w:lang w:eastAsia="en-GB" w:bidi="x-none"/>
        </w:rPr>
        <w:lastRenderedPageBreak/>
        <w:tab/>
      </w:r>
      <w:r w:rsidR="00C21576">
        <w:rPr>
          <w:rFonts w:asciiTheme="majorHAnsi" w:hAnsiTheme="majorHAnsi" w:cstheme="majorHAnsi"/>
          <w:sz w:val="22"/>
          <w:szCs w:val="22"/>
          <w:lang w:eastAsia="en-GB" w:bidi="x-none"/>
        </w:rPr>
        <w:t xml:space="preserve"> </w:t>
      </w:r>
      <w:r w:rsidRPr="00C82D34">
        <w:rPr>
          <w:rFonts w:asciiTheme="majorHAnsi" w:hAnsiTheme="majorHAnsi" w:cstheme="majorHAnsi"/>
          <w:b/>
          <w:sz w:val="22"/>
          <w:szCs w:val="22"/>
          <w:lang w:eastAsia="en-GB" w:bidi="x-none"/>
        </w:rPr>
        <w:t xml:space="preserve">No </w:t>
      </w:r>
      <w:r w:rsidR="00544412" w:rsidRPr="00C82D34">
        <w:rPr>
          <w:rFonts w:asciiTheme="majorHAnsi" w:hAnsiTheme="majorHAnsi" w:cstheme="majorHAnsi"/>
          <w:b/>
          <w:sz w:val="22"/>
          <w:szCs w:val="22"/>
          <w:lang w:eastAsia="en-GB" w:bidi="x-none"/>
        </w:rPr>
        <w:t>f</w:t>
      </w:r>
      <w:r w:rsidRPr="00C82D34">
        <w:rPr>
          <w:rFonts w:asciiTheme="majorHAnsi" w:hAnsiTheme="majorHAnsi" w:cstheme="majorHAnsi"/>
          <w:b/>
          <w:sz w:val="22"/>
          <w:szCs w:val="22"/>
          <w:lang w:eastAsia="en-GB" w:bidi="x-none"/>
        </w:rPr>
        <w:t>urther action</w:t>
      </w:r>
      <w:r w:rsidR="00544412" w:rsidRPr="00C82D34">
        <w:rPr>
          <w:rFonts w:asciiTheme="majorHAnsi" w:hAnsiTheme="majorHAnsi" w:cstheme="majorHAnsi"/>
          <w:b/>
          <w:sz w:val="22"/>
          <w:szCs w:val="22"/>
          <w:lang w:eastAsia="en-GB" w:bidi="x-none"/>
        </w:rPr>
        <w:t xml:space="preserve"> required</w:t>
      </w:r>
      <w:r w:rsidR="00CC2B9E">
        <w:rPr>
          <w:rFonts w:asciiTheme="majorHAnsi" w:hAnsiTheme="majorHAnsi" w:cstheme="majorHAnsi"/>
          <w:b/>
          <w:sz w:val="22"/>
          <w:szCs w:val="22"/>
          <w:lang w:eastAsia="en-GB" w:bidi="x-none"/>
        </w:rPr>
        <w:t xml:space="preserve"> at present </w:t>
      </w:r>
    </w:p>
    <w:p w14:paraId="34358303" w14:textId="77777777" w:rsidR="00CC2B9E" w:rsidRPr="00C82D34" w:rsidRDefault="00CC2B9E" w:rsidP="00E240AB">
      <w:pPr>
        <w:ind w:firstLine="710"/>
        <w:rPr>
          <w:rFonts w:asciiTheme="majorHAnsi" w:hAnsiTheme="majorHAnsi" w:cstheme="majorHAnsi"/>
          <w:b/>
          <w:sz w:val="22"/>
          <w:szCs w:val="22"/>
          <w:lang w:eastAsia="en-GB" w:bidi="x-none"/>
        </w:rPr>
      </w:pPr>
    </w:p>
    <w:p w14:paraId="666A32EC" w14:textId="2F1FCA43" w:rsidR="00E240AB" w:rsidRPr="00C82D34" w:rsidRDefault="00E240AB" w:rsidP="006A660C">
      <w:pPr>
        <w:ind w:left="720"/>
        <w:rPr>
          <w:rFonts w:asciiTheme="majorHAnsi" w:hAnsiTheme="majorHAnsi" w:cstheme="majorHAnsi"/>
          <w:b/>
          <w:sz w:val="22"/>
          <w:szCs w:val="22"/>
          <w:lang w:eastAsia="en-GB" w:bidi="x-none"/>
        </w:rPr>
      </w:pPr>
      <w:r w:rsidRPr="00C82D34">
        <w:rPr>
          <w:rFonts w:asciiTheme="majorHAnsi" w:hAnsiTheme="majorHAnsi" w:cstheme="majorHAnsi"/>
          <w:b/>
          <w:sz w:val="22"/>
          <w:szCs w:val="22"/>
          <w:lang w:eastAsia="en-GB" w:bidi="x-none"/>
        </w:rPr>
        <w:t>4.</w:t>
      </w:r>
      <w:r w:rsidR="00B07CE7">
        <w:rPr>
          <w:rFonts w:asciiTheme="majorHAnsi" w:hAnsiTheme="majorHAnsi" w:cstheme="majorHAnsi"/>
          <w:b/>
          <w:sz w:val="22"/>
          <w:szCs w:val="22"/>
          <w:lang w:eastAsia="en-GB" w:bidi="x-none"/>
        </w:rPr>
        <w:t>5</w:t>
      </w:r>
      <w:r w:rsidRPr="00C82D34">
        <w:rPr>
          <w:rFonts w:asciiTheme="majorHAnsi" w:hAnsiTheme="majorHAnsi" w:cstheme="majorHAnsi"/>
          <w:sz w:val="22"/>
          <w:szCs w:val="22"/>
          <w:lang w:eastAsia="en-GB" w:bidi="x-none"/>
        </w:rPr>
        <w:t xml:space="preserve"> Landfill site </w:t>
      </w:r>
      <w:r w:rsidRPr="00C82D34">
        <w:rPr>
          <w:rFonts w:asciiTheme="majorHAnsi" w:hAnsiTheme="majorHAnsi" w:cstheme="majorHAnsi"/>
          <w:b/>
          <w:sz w:val="22"/>
          <w:szCs w:val="22"/>
          <w:lang w:eastAsia="en-GB" w:bidi="x-none"/>
        </w:rPr>
        <w:t>Lower Hare Farm</w:t>
      </w:r>
      <w:r w:rsidRPr="00C82D34">
        <w:rPr>
          <w:rFonts w:asciiTheme="majorHAnsi" w:hAnsiTheme="majorHAnsi" w:cstheme="majorHAnsi"/>
          <w:sz w:val="22"/>
          <w:szCs w:val="22"/>
          <w:lang w:eastAsia="en-GB" w:bidi="x-none"/>
        </w:rPr>
        <w:t xml:space="preserve"> Whitestone</w:t>
      </w:r>
      <w:r w:rsidR="00C21576">
        <w:rPr>
          <w:rFonts w:asciiTheme="majorHAnsi" w:hAnsiTheme="majorHAnsi" w:cstheme="majorHAnsi"/>
          <w:sz w:val="22"/>
          <w:szCs w:val="22"/>
          <w:lang w:eastAsia="en-GB" w:bidi="x-none"/>
        </w:rPr>
        <w:t>:</w:t>
      </w:r>
      <w:r w:rsidRPr="00C82D34">
        <w:rPr>
          <w:rFonts w:asciiTheme="majorHAnsi" w:hAnsiTheme="majorHAnsi" w:cstheme="majorHAnsi"/>
          <w:sz w:val="22"/>
          <w:szCs w:val="22"/>
          <w:lang w:eastAsia="en-GB" w:bidi="x-none"/>
        </w:rPr>
        <w:t xml:space="preserve"> </w:t>
      </w:r>
      <w:r w:rsidR="00544412" w:rsidRPr="00C82D34">
        <w:rPr>
          <w:rFonts w:asciiTheme="majorHAnsi" w:hAnsiTheme="majorHAnsi" w:cstheme="majorHAnsi"/>
          <w:sz w:val="22"/>
          <w:szCs w:val="22"/>
          <w:lang w:eastAsia="en-GB" w:bidi="x-none"/>
        </w:rPr>
        <w:t>(</w:t>
      </w:r>
      <w:r w:rsidR="006A660C" w:rsidRPr="00C82D34">
        <w:rPr>
          <w:rFonts w:asciiTheme="majorHAnsi" w:hAnsiTheme="majorHAnsi" w:cstheme="majorHAnsi"/>
          <w:b/>
          <w:sz w:val="22"/>
          <w:szCs w:val="22"/>
          <w:lang w:eastAsia="en-GB" w:bidi="x-none"/>
        </w:rPr>
        <w:t>Paper 3</w:t>
      </w:r>
      <w:r w:rsidR="00544412" w:rsidRPr="00C82D34">
        <w:rPr>
          <w:rFonts w:asciiTheme="majorHAnsi" w:hAnsiTheme="majorHAnsi" w:cstheme="majorHAnsi"/>
          <w:b/>
          <w:sz w:val="22"/>
          <w:szCs w:val="22"/>
          <w:lang w:eastAsia="en-GB" w:bidi="x-none"/>
        </w:rPr>
        <w:t>)</w:t>
      </w:r>
      <w:r w:rsidR="006A660C" w:rsidRPr="00C82D34">
        <w:rPr>
          <w:rFonts w:asciiTheme="majorHAnsi" w:hAnsiTheme="majorHAnsi" w:cstheme="majorHAnsi"/>
          <w:sz w:val="22"/>
          <w:szCs w:val="22"/>
          <w:lang w:eastAsia="en-GB" w:bidi="x-none"/>
        </w:rPr>
        <w:t xml:space="preserve"> </w:t>
      </w:r>
      <w:r w:rsidRPr="00C82D34">
        <w:rPr>
          <w:rFonts w:asciiTheme="majorHAnsi" w:hAnsiTheme="majorHAnsi" w:cstheme="majorHAnsi"/>
          <w:sz w:val="22"/>
          <w:szCs w:val="22"/>
          <w:lang w:eastAsia="en-GB" w:bidi="x-none"/>
        </w:rPr>
        <w:t xml:space="preserve">Poster </w:t>
      </w:r>
      <w:r w:rsidR="00544412" w:rsidRPr="00C82D34">
        <w:rPr>
          <w:rFonts w:asciiTheme="majorHAnsi" w:hAnsiTheme="majorHAnsi" w:cstheme="majorHAnsi"/>
          <w:sz w:val="22"/>
          <w:szCs w:val="22"/>
          <w:lang w:eastAsia="en-GB" w:bidi="x-none"/>
        </w:rPr>
        <w:t xml:space="preserve">is </w:t>
      </w:r>
      <w:r w:rsidRPr="00C82D34">
        <w:rPr>
          <w:rFonts w:asciiTheme="majorHAnsi" w:hAnsiTheme="majorHAnsi" w:cstheme="majorHAnsi"/>
          <w:sz w:val="22"/>
          <w:szCs w:val="22"/>
          <w:lang w:eastAsia="en-GB" w:bidi="x-none"/>
        </w:rPr>
        <w:t xml:space="preserve">displayed on IPC website.  </w:t>
      </w:r>
      <w:r w:rsidRPr="00C82D34">
        <w:rPr>
          <w:rFonts w:asciiTheme="majorHAnsi" w:hAnsiTheme="majorHAnsi" w:cstheme="majorHAnsi"/>
          <w:b/>
          <w:sz w:val="22"/>
          <w:szCs w:val="22"/>
          <w:lang w:eastAsia="en-GB" w:bidi="x-none"/>
        </w:rPr>
        <w:t>No further action</w:t>
      </w:r>
      <w:r w:rsidR="006A660C" w:rsidRPr="00C82D34">
        <w:rPr>
          <w:rFonts w:asciiTheme="majorHAnsi" w:hAnsiTheme="majorHAnsi" w:cstheme="majorHAnsi"/>
          <w:b/>
          <w:sz w:val="22"/>
          <w:szCs w:val="22"/>
          <w:lang w:eastAsia="en-GB" w:bidi="x-none"/>
        </w:rPr>
        <w:t xml:space="preserve"> required </w:t>
      </w:r>
    </w:p>
    <w:p w14:paraId="117BA6CC" w14:textId="77777777" w:rsidR="00E240AB" w:rsidRPr="00C82D34" w:rsidRDefault="00E240AB" w:rsidP="00E240AB">
      <w:pPr>
        <w:ind w:left="710"/>
        <w:rPr>
          <w:rFonts w:asciiTheme="majorHAnsi" w:hAnsiTheme="majorHAnsi" w:cstheme="majorHAnsi"/>
          <w:b/>
          <w:sz w:val="22"/>
          <w:szCs w:val="22"/>
          <w:lang w:eastAsia="en-GB" w:bidi="x-none"/>
        </w:rPr>
      </w:pPr>
    </w:p>
    <w:p w14:paraId="2010A66C" w14:textId="0A74826B" w:rsidR="00E240AB" w:rsidRPr="00C82D34" w:rsidRDefault="00C82D34" w:rsidP="00C82D34">
      <w:pPr>
        <w:ind w:right="301"/>
        <w:rPr>
          <w:rFonts w:asciiTheme="majorHAnsi" w:hAnsiTheme="majorHAnsi" w:cstheme="majorHAnsi"/>
          <w:sz w:val="22"/>
          <w:szCs w:val="22"/>
        </w:rPr>
      </w:pPr>
      <w:r w:rsidRPr="00C82D34">
        <w:rPr>
          <w:rFonts w:asciiTheme="majorHAnsi" w:hAnsiTheme="majorHAnsi" w:cstheme="majorHAnsi"/>
          <w:b/>
          <w:sz w:val="22"/>
          <w:szCs w:val="22"/>
          <w:lang w:eastAsia="en-GB" w:bidi="x-none"/>
        </w:rPr>
        <w:tab/>
        <w:t>5.</w:t>
      </w:r>
      <w:r w:rsidR="005D4CBA">
        <w:rPr>
          <w:rFonts w:asciiTheme="majorHAnsi" w:hAnsiTheme="majorHAnsi" w:cstheme="majorHAnsi"/>
          <w:b/>
          <w:sz w:val="22"/>
          <w:szCs w:val="22"/>
          <w:lang w:eastAsia="en-GB" w:bidi="x-none"/>
        </w:rPr>
        <w:t xml:space="preserve"> </w:t>
      </w:r>
      <w:r w:rsidR="00E240AB" w:rsidRPr="00C82D34">
        <w:rPr>
          <w:rFonts w:asciiTheme="majorHAnsi" w:hAnsiTheme="majorHAnsi" w:cstheme="majorHAnsi"/>
          <w:b/>
          <w:sz w:val="22"/>
          <w:szCs w:val="22"/>
          <w:lang w:eastAsia="en-GB" w:bidi="x-none"/>
        </w:rPr>
        <w:t xml:space="preserve">Climate change </w:t>
      </w:r>
      <w:r w:rsidR="006A660C" w:rsidRPr="00C82D34">
        <w:rPr>
          <w:rFonts w:asciiTheme="majorHAnsi" w:hAnsiTheme="majorHAnsi" w:cstheme="majorHAnsi"/>
          <w:b/>
          <w:sz w:val="22"/>
          <w:szCs w:val="22"/>
          <w:lang w:eastAsia="en-GB" w:bidi="x-none"/>
        </w:rPr>
        <w:t>P</w:t>
      </w:r>
      <w:r w:rsidR="00E240AB" w:rsidRPr="00C82D34">
        <w:rPr>
          <w:rFonts w:asciiTheme="majorHAnsi" w:hAnsiTheme="majorHAnsi" w:cstheme="majorHAnsi"/>
          <w:b/>
          <w:sz w:val="22"/>
          <w:szCs w:val="22"/>
          <w:lang w:eastAsia="en-GB" w:bidi="x-none"/>
        </w:rPr>
        <w:t>roposal</w:t>
      </w:r>
      <w:r w:rsidR="00C21576">
        <w:rPr>
          <w:rFonts w:asciiTheme="majorHAnsi" w:hAnsiTheme="majorHAnsi" w:cstheme="majorHAnsi"/>
          <w:b/>
          <w:sz w:val="22"/>
          <w:szCs w:val="22"/>
          <w:lang w:eastAsia="en-GB" w:bidi="x-none"/>
        </w:rPr>
        <w:t>:</w:t>
      </w:r>
      <w:r w:rsidR="00E240AB" w:rsidRPr="00C82D34">
        <w:rPr>
          <w:rFonts w:asciiTheme="majorHAnsi" w:hAnsiTheme="majorHAnsi" w:cstheme="majorHAnsi"/>
          <w:b/>
          <w:sz w:val="22"/>
          <w:szCs w:val="22"/>
          <w:lang w:eastAsia="en-GB" w:bidi="x-none"/>
        </w:rPr>
        <w:t xml:space="preserve"> </w:t>
      </w:r>
      <w:r w:rsidRPr="00C82D34">
        <w:rPr>
          <w:rFonts w:asciiTheme="majorHAnsi" w:hAnsiTheme="majorHAnsi" w:cstheme="majorHAnsi"/>
          <w:b/>
          <w:sz w:val="22"/>
          <w:szCs w:val="22"/>
          <w:lang w:eastAsia="en-GB" w:bidi="x-none"/>
        </w:rPr>
        <w:t>(</w:t>
      </w:r>
      <w:r w:rsidR="00E240AB" w:rsidRPr="00C82D34">
        <w:rPr>
          <w:rFonts w:asciiTheme="majorHAnsi" w:hAnsiTheme="majorHAnsi" w:cstheme="majorHAnsi"/>
          <w:b/>
          <w:sz w:val="22"/>
          <w:szCs w:val="22"/>
          <w:lang w:eastAsia="en-GB" w:bidi="x-none"/>
        </w:rPr>
        <w:t>Paper 4</w:t>
      </w:r>
      <w:r w:rsidRPr="00C82D34">
        <w:rPr>
          <w:rFonts w:asciiTheme="majorHAnsi" w:hAnsiTheme="majorHAnsi" w:cstheme="majorHAnsi"/>
          <w:b/>
          <w:sz w:val="22"/>
          <w:szCs w:val="22"/>
          <w:lang w:eastAsia="en-GB" w:bidi="x-none"/>
        </w:rPr>
        <w:t xml:space="preserve">) </w:t>
      </w:r>
      <w:r w:rsidR="00CC2B9E">
        <w:rPr>
          <w:rFonts w:asciiTheme="majorHAnsi" w:hAnsiTheme="majorHAnsi" w:cstheme="majorHAnsi"/>
          <w:b/>
          <w:sz w:val="22"/>
          <w:szCs w:val="22"/>
          <w:lang w:eastAsia="en-GB" w:bidi="x-none"/>
        </w:rPr>
        <w:t>P</w:t>
      </w:r>
      <w:r w:rsidRPr="00C82D34">
        <w:rPr>
          <w:rFonts w:asciiTheme="majorHAnsi" w:hAnsiTheme="majorHAnsi" w:cstheme="majorHAnsi"/>
          <w:b/>
          <w:sz w:val="22"/>
          <w:szCs w:val="22"/>
          <w:lang w:eastAsia="en-GB" w:bidi="x-none"/>
        </w:rPr>
        <w:t xml:space="preserve">resented by </w:t>
      </w:r>
      <w:r w:rsidR="006A660C" w:rsidRPr="00C82D34">
        <w:rPr>
          <w:rFonts w:asciiTheme="majorHAnsi" w:hAnsiTheme="majorHAnsi" w:cstheme="majorHAnsi"/>
          <w:b/>
          <w:sz w:val="22"/>
          <w:szCs w:val="22"/>
          <w:lang w:eastAsia="en-GB" w:bidi="x-none"/>
        </w:rPr>
        <w:t>A</w:t>
      </w:r>
      <w:r w:rsidR="00CC2B9E">
        <w:rPr>
          <w:rFonts w:asciiTheme="majorHAnsi" w:hAnsiTheme="majorHAnsi" w:cstheme="majorHAnsi"/>
          <w:b/>
          <w:sz w:val="22"/>
          <w:szCs w:val="22"/>
          <w:lang w:eastAsia="en-GB" w:bidi="x-none"/>
        </w:rPr>
        <w:t>ndy Swain</w:t>
      </w:r>
    </w:p>
    <w:p w14:paraId="32902920" w14:textId="7B0F8638" w:rsidR="00882FB0" w:rsidRPr="00C82D34" w:rsidRDefault="00E240AB" w:rsidP="00E240AB">
      <w:pPr>
        <w:pStyle w:val="ListParagraph"/>
        <w:ind w:left="1070" w:right="301"/>
        <w:rPr>
          <w:rFonts w:asciiTheme="majorHAnsi" w:hAnsiTheme="majorHAnsi" w:cstheme="majorHAnsi"/>
          <w:b/>
          <w:color w:val="FF0000"/>
          <w:lang w:eastAsia="en-GB" w:bidi="x-none"/>
        </w:rPr>
      </w:pPr>
      <w:r w:rsidRPr="00C82D34">
        <w:rPr>
          <w:rFonts w:asciiTheme="majorHAnsi" w:hAnsiTheme="majorHAnsi" w:cstheme="majorHAnsi"/>
        </w:rPr>
        <w:t xml:space="preserve">Ide Parish Council </w:t>
      </w:r>
      <w:r w:rsidR="006A660C" w:rsidRPr="00C82D34">
        <w:rPr>
          <w:rFonts w:asciiTheme="majorHAnsi" w:hAnsiTheme="majorHAnsi" w:cstheme="majorHAnsi"/>
        </w:rPr>
        <w:t xml:space="preserve">wishes to </w:t>
      </w:r>
      <w:r w:rsidRPr="00C82D34">
        <w:rPr>
          <w:rFonts w:asciiTheme="majorHAnsi" w:hAnsiTheme="majorHAnsi" w:cstheme="majorHAnsi"/>
        </w:rPr>
        <w:t>join in support of other councils around the country and voted unanimously to declare a Climate Emergency. We will discuss specific proposals for actions that the council and the community might take at the next PC meeting in May.</w:t>
      </w:r>
      <w:r w:rsidR="006A660C" w:rsidRPr="00C82D34">
        <w:rPr>
          <w:rFonts w:asciiTheme="majorHAnsi" w:hAnsiTheme="majorHAnsi" w:cstheme="majorHAnsi"/>
        </w:rPr>
        <w:t xml:space="preserve"> </w:t>
      </w:r>
      <w:r w:rsidR="006A660C" w:rsidRPr="00C82D34">
        <w:rPr>
          <w:rFonts w:asciiTheme="majorHAnsi" w:hAnsiTheme="majorHAnsi" w:cstheme="majorHAnsi"/>
          <w:color w:val="FF0000"/>
        </w:rPr>
        <w:t>ACTION</w:t>
      </w:r>
      <w:r w:rsidR="00542723">
        <w:rPr>
          <w:rFonts w:asciiTheme="majorHAnsi" w:hAnsiTheme="majorHAnsi" w:cstheme="majorHAnsi"/>
          <w:color w:val="FF0000"/>
        </w:rPr>
        <w:t>:</w:t>
      </w:r>
      <w:r w:rsidR="006A660C" w:rsidRPr="00C82D34">
        <w:rPr>
          <w:rFonts w:asciiTheme="majorHAnsi" w:hAnsiTheme="majorHAnsi" w:cstheme="majorHAnsi"/>
          <w:color w:val="FF0000"/>
        </w:rPr>
        <w:t xml:space="preserve"> A</w:t>
      </w:r>
      <w:r w:rsidR="00542723">
        <w:rPr>
          <w:rFonts w:asciiTheme="majorHAnsi" w:hAnsiTheme="majorHAnsi" w:cstheme="majorHAnsi"/>
          <w:color w:val="FF0000"/>
        </w:rPr>
        <w:t xml:space="preserve">S gather working group </w:t>
      </w:r>
    </w:p>
    <w:p w14:paraId="5F86854B" w14:textId="79CF2689" w:rsidR="00882FB0" w:rsidRPr="00C82D34" w:rsidRDefault="00882FB0" w:rsidP="00882FB0">
      <w:pPr>
        <w:ind w:left="710"/>
        <w:rPr>
          <w:rFonts w:asciiTheme="majorHAnsi" w:hAnsiTheme="majorHAnsi" w:cstheme="majorHAnsi"/>
          <w:sz w:val="22"/>
          <w:szCs w:val="22"/>
          <w:lang w:eastAsia="en-GB" w:bidi="x-none"/>
        </w:rPr>
      </w:pPr>
      <w:r w:rsidRPr="00C82D34">
        <w:rPr>
          <w:rFonts w:asciiTheme="majorHAnsi" w:hAnsiTheme="majorHAnsi" w:cstheme="majorHAnsi"/>
          <w:b/>
          <w:sz w:val="22"/>
          <w:szCs w:val="22"/>
          <w:lang w:eastAsia="en-GB" w:bidi="x-none"/>
        </w:rPr>
        <w:t xml:space="preserve">6. Balls Farm Road: </w:t>
      </w:r>
      <w:r w:rsidR="00CC2B9E">
        <w:rPr>
          <w:rFonts w:asciiTheme="majorHAnsi" w:hAnsiTheme="majorHAnsi" w:cstheme="majorHAnsi"/>
          <w:b/>
          <w:sz w:val="22"/>
          <w:szCs w:val="22"/>
          <w:lang w:eastAsia="en-GB" w:bidi="x-none"/>
        </w:rPr>
        <w:t>(</w:t>
      </w:r>
      <w:r w:rsidR="00E240AB" w:rsidRPr="00C82D34">
        <w:rPr>
          <w:rFonts w:asciiTheme="majorHAnsi" w:hAnsiTheme="majorHAnsi" w:cstheme="majorHAnsi"/>
          <w:b/>
          <w:sz w:val="22"/>
          <w:szCs w:val="22"/>
          <w:lang w:eastAsia="en-GB" w:bidi="x-none"/>
        </w:rPr>
        <w:t>Paper 5</w:t>
      </w:r>
      <w:r w:rsidR="00CC2B9E">
        <w:rPr>
          <w:rFonts w:asciiTheme="majorHAnsi" w:hAnsiTheme="majorHAnsi" w:cstheme="majorHAnsi"/>
          <w:b/>
          <w:sz w:val="22"/>
          <w:szCs w:val="22"/>
          <w:lang w:eastAsia="en-GB" w:bidi="x-none"/>
        </w:rPr>
        <w:t>)</w:t>
      </w:r>
      <w:r w:rsidR="00C82D34" w:rsidRPr="00C82D34">
        <w:rPr>
          <w:rFonts w:asciiTheme="majorHAnsi" w:hAnsiTheme="majorHAnsi" w:cstheme="majorHAnsi"/>
          <w:b/>
          <w:sz w:val="22"/>
          <w:szCs w:val="22"/>
          <w:lang w:eastAsia="en-GB" w:bidi="x-none"/>
        </w:rPr>
        <w:t xml:space="preserve"> Presented by</w:t>
      </w:r>
      <w:r w:rsidR="00C82D34">
        <w:rPr>
          <w:rFonts w:asciiTheme="majorHAnsi" w:hAnsiTheme="majorHAnsi" w:cstheme="majorHAnsi"/>
          <w:b/>
          <w:sz w:val="22"/>
          <w:szCs w:val="22"/>
          <w:lang w:eastAsia="en-GB" w:bidi="x-none"/>
        </w:rPr>
        <w:t xml:space="preserve"> A</w:t>
      </w:r>
      <w:r w:rsidR="00CC2B9E">
        <w:rPr>
          <w:rFonts w:asciiTheme="majorHAnsi" w:hAnsiTheme="majorHAnsi" w:cstheme="majorHAnsi"/>
          <w:b/>
          <w:sz w:val="22"/>
          <w:szCs w:val="22"/>
          <w:lang w:eastAsia="en-GB" w:bidi="x-none"/>
        </w:rPr>
        <w:t>ndy Swain</w:t>
      </w:r>
    </w:p>
    <w:p w14:paraId="46B471D3" w14:textId="0213EE02" w:rsidR="00882FB0" w:rsidRPr="00C82D34" w:rsidRDefault="00882FB0" w:rsidP="00882FB0">
      <w:pPr>
        <w:ind w:left="710"/>
        <w:rPr>
          <w:rFonts w:asciiTheme="majorHAnsi" w:hAnsiTheme="majorHAnsi" w:cstheme="majorHAnsi"/>
          <w:b/>
          <w:sz w:val="22"/>
          <w:szCs w:val="22"/>
          <w:lang w:eastAsia="en-GB" w:bidi="x-none"/>
        </w:rPr>
      </w:pPr>
      <w:r w:rsidRPr="00C82D34">
        <w:rPr>
          <w:rFonts w:asciiTheme="majorHAnsi" w:hAnsiTheme="majorHAnsi" w:cstheme="majorHAnsi"/>
          <w:b/>
          <w:sz w:val="22"/>
          <w:szCs w:val="22"/>
          <w:lang w:eastAsia="en-GB" w:bidi="x-none"/>
        </w:rPr>
        <w:t>Resolution one</w:t>
      </w:r>
      <w:r w:rsidRPr="00C82D34">
        <w:rPr>
          <w:rFonts w:asciiTheme="majorHAnsi" w:hAnsiTheme="majorHAnsi" w:cstheme="majorHAnsi"/>
          <w:sz w:val="22"/>
          <w:szCs w:val="22"/>
          <w:lang w:eastAsia="en-GB" w:bidi="x-none"/>
        </w:rPr>
        <w:t>: Ide PC will support measures to make Balls Farm Road into a No Through Road to vehicles by closing it at one end, while allowing cyclists, pedestrians and horses to pass</w:t>
      </w:r>
      <w:r w:rsidRPr="00C82D34">
        <w:rPr>
          <w:rFonts w:asciiTheme="majorHAnsi" w:hAnsiTheme="majorHAnsi" w:cstheme="majorHAnsi"/>
          <w:b/>
          <w:sz w:val="22"/>
          <w:szCs w:val="22"/>
          <w:lang w:eastAsia="en-GB" w:bidi="x-none"/>
        </w:rPr>
        <w:t xml:space="preserve">. </w:t>
      </w:r>
      <w:r w:rsidR="00E240AB" w:rsidRPr="00C82D34">
        <w:rPr>
          <w:rFonts w:asciiTheme="majorHAnsi" w:hAnsiTheme="majorHAnsi" w:cstheme="majorHAnsi"/>
          <w:b/>
          <w:sz w:val="22"/>
          <w:szCs w:val="22"/>
          <w:lang w:eastAsia="en-GB" w:bidi="x-none"/>
        </w:rPr>
        <w:t xml:space="preserve">Adopted </w:t>
      </w:r>
    </w:p>
    <w:p w14:paraId="207E49F0" w14:textId="6CAB6DAF" w:rsidR="00882FB0" w:rsidRPr="00542723" w:rsidRDefault="00882FB0" w:rsidP="00882FB0">
      <w:pPr>
        <w:ind w:left="710"/>
        <w:rPr>
          <w:rFonts w:asciiTheme="majorHAnsi" w:hAnsiTheme="majorHAnsi" w:cstheme="majorHAnsi"/>
          <w:color w:val="FF0000"/>
          <w:sz w:val="22"/>
          <w:szCs w:val="22"/>
          <w:lang w:eastAsia="en-GB" w:bidi="x-none"/>
        </w:rPr>
      </w:pPr>
      <w:r w:rsidRPr="00C82D34">
        <w:rPr>
          <w:rFonts w:asciiTheme="majorHAnsi" w:hAnsiTheme="majorHAnsi" w:cstheme="majorHAnsi"/>
          <w:b/>
          <w:sz w:val="22"/>
          <w:szCs w:val="22"/>
          <w:lang w:eastAsia="en-GB" w:bidi="x-none"/>
        </w:rPr>
        <w:t>Resolution two:</w:t>
      </w:r>
      <w:r w:rsidRPr="00C82D34">
        <w:rPr>
          <w:rFonts w:asciiTheme="majorHAnsi" w:hAnsiTheme="majorHAnsi" w:cstheme="majorHAnsi"/>
          <w:sz w:val="22"/>
          <w:szCs w:val="22"/>
          <w:lang w:eastAsia="en-GB" w:bidi="x-none"/>
        </w:rPr>
        <w:t xml:space="preserve"> Ide PC will commission a one day traffic count in Balls Farm Road using a CCTV camera survey by an appropriate approved expert; and resolves to provide funding of £230, being 50% of the total cost of a survey</w:t>
      </w:r>
      <w:r w:rsidR="006A660C" w:rsidRPr="00C82D34">
        <w:rPr>
          <w:rFonts w:asciiTheme="majorHAnsi" w:hAnsiTheme="majorHAnsi" w:cstheme="majorHAnsi"/>
          <w:b/>
          <w:sz w:val="22"/>
          <w:szCs w:val="22"/>
          <w:lang w:eastAsia="en-GB" w:bidi="x-none"/>
        </w:rPr>
        <w:t>. Adopted</w:t>
      </w:r>
      <w:r w:rsidR="00542723">
        <w:rPr>
          <w:rFonts w:asciiTheme="majorHAnsi" w:hAnsiTheme="majorHAnsi" w:cstheme="majorHAnsi"/>
          <w:b/>
          <w:sz w:val="22"/>
          <w:szCs w:val="22"/>
          <w:lang w:eastAsia="en-GB" w:bidi="x-none"/>
        </w:rPr>
        <w:t xml:space="preserve">   </w:t>
      </w:r>
      <w:r w:rsidR="00542723">
        <w:rPr>
          <w:rFonts w:asciiTheme="majorHAnsi" w:hAnsiTheme="majorHAnsi" w:cstheme="majorHAnsi"/>
          <w:b/>
          <w:color w:val="FF0000"/>
          <w:sz w:val="22"/>
          <w:szCs w:val="22"/>
          <w:lang w:eastAsia="en-GB" w:bidi="x-none"/>
        </w:rPr>
        <w:t>Action: AS &amp; PB</w:t>
      </w:r>
    </w:p>
    <w:p w14:paraId="36DF1BAF" w14:textId="77777777" w:rsidR="006A660C" w:rsidRPr="00C82D34" w:rsidRDefault="006A660C" w:rsidP="00882FB0">
      <w:pPr>
        <w:ind w:left="710"/>
        <w:rPr>
          <w:rFonts w:asciiTheme="majorHAnsi" w:hAnsiTheme="majorHAnsi" w:cstheme="majorHAnsi"/>
          <w:b/>
          <w:sz w:val="22"/>
          <w:szCs w:val="22"/>
          <w:lang w:eastAsia="en-GB" w:bidi="x-none"/>
        </w:rPr>
      </w:pPr>
    </w:p>
    <w:p w14:paraId="2C5762F6" w14:textId="77777777" w:rsidR="006A660C" w:rsidRPr="00C82D34" w:rsidRDefault="00882FB0" w:rsidP="00882FB0">
      <w:pPr>
        <w:ind w:left="710"/>
        <w:rPr>
          <w:rFonts w:asciiTheme="majorHAnsi" w:hAnsiTheme="majorHAnsi" w:cstheme="majorHAnsi"/>
          <w:b/>
          <w:sz w:val="22"/>
          <w:szCs w:val="22"/>
          <w:lang w:eastAsia="en-GB" w:bidi="x-none"/>
        </w:rPr>
      </w:pPr>
      <w:r w:rsidRPr="00C82D34">
        <w:rPr>
          <w:rFonts w:asciiTheme="majorHAnsi" w:hAnsiTheme="majorHAnsi" w:cstheme="majorHAnsi"/>
          <w:b/>
          <w:sz w:val="22"/>
          <w:szCs w:val="22"/>
          <w:lang w:eastAsia="en-GB" w:bidi="x-none"/>
        </w:rPr>
        <w:t>7. Ide Parish Council’s response to Exeter City Council’s Transport Strategy Consultation</w:t>
      </w:r>
    </w:p>
    <w:p w14:paraId="27E72E64" w14:textId="23A5695F" w:rsidR="00882FB0" w:rsidRPr="00C82D34" w:rsidRDefault="00882FB0" w:rsidP="00882FB0">
      <w:pPr>
        <w:ind w:left="710"/>
        <w:rPr>
          <w:rFonts w:asciiTheme="majorHAnsi" w:hAnsiTheme="majorHAnsi" w:cstheme="majorHAnsi"/>
          <w:sz w:val="22"/>
          <w:szCs w:val="22"/>
          <w:lang w:eastAsia="en-GB" w:bidi="x-none"/>
        </w:rPr>
      </w:pPr>
      <w:r w:rsidRPr="00C82D34">
        <w:rPr>
          <w:rFonts w:asciiTheme="majorHAnsi" w:hAnsiTheme="majorHAnsi" w:cstheme="majorHAnsi"/>
          <w:b/>
          <w:sz w:val="22"/>
          <w:szCs w:val="22"/>
          <w:lang w:eastAsia="en-GB" w:bidi="x-none"/>
        </w:rPr>
        <w:t xml:space="preserve">  - </w:t>
      </w:r>
      <w:proofErr w:type="gramStart"/>
      <w:r w:rsidR="00CC2B9E">
        <w:rPr>
          <w:rFonts w:asciiTheme="majorHAnsi" w:hAnsiTheme="majorHAnsi" w:cstheme="majorHAnsi"/>
          <w:b/>
          <w:sz w:val="22"/>
          <w:szCs w:val="22"/>
          <w:lang w:eastAsia="en-GB" w:bidi="x-none"/>
        </w:rPr>
        <w:t>copy</w:t>
      </w:r>
      <w:proofErr w:type="gramEnd"/>
      <w:r w:rsidR="00CC2B9E">
        <w:rPr>
          <w:rFonts w:asciiTheme="majorHAnsi" w:hAnsiTheme="majorHAnsi" w:cstheme="majorHAnsi"/>
          <w:b/>
          <w:sz w:val="22"/>
          <w:szCs w:val="22"/>
          <w:lang w:eastAsia="en-GB" w:bidi="x-none"/>
        </w:rPr>
        <w:t xml:space="preserve"> </w:t>
      </w:r>
      <w:r w:rsidRPr="00C82D34">
        <w:rPr>
          <w:rFonts w:asciiTheme="majorHAnsi" w:hAnsiTheme="majorHAnsi" w:cstheme="majorHAnsi"/>
          <w:b/>
          <w:sz w:val="22"/>
          <w:szCs w:val="22"/>
          <w:lang w:eastAsia="en-GB" w:bidi="x-none"/>
        </w:rPr>
        <w:t>for information</w:t>
      </w:r>
      <w:r w:rsidR="00C21576">
        <w:rPr>
          <w:rFonts w:asciiTheme="majorHAnsi" w:hAnsiTheme="majorHAnsi" w:cstheme="majorHAnsi"/>
          <w:b/>
          <w:sz w:val="22"/>
          <w:szCs w:val="22"/>
          <w:lang w:eastAsia="en-GB" w:bidi="x-none"/>
        </w:rPr>
        <w:t>:</w:t>
      </w:r>
      <w:r w:rsidR="00C82D34">
        <w:rPr>
          <w:rFonts w:asciiTheme="majorHAnsi" w:hAnsiTheme="majorHAnsi" w:cstheme="majorHAnsi"/>
          <w:sz w:val="22"/>
          <w:szCs w:val="22"/>
          <w:lang w:eastAsia="en-GB" w:bidi="x-none"/>
        </w:rPr>
        <w:t>(</w:t>
      </w:r>
      <w:r w:rsidRPr="00C82D34">
        <w:rPr>
          <w:rFonts w:asciiTheme="majorHAnsi" w:hAnsiTheme="majorHAnsi" w:cstheme="majorHAnsi"/>
          <w:b/>
          <w:sz w:val="22"/>
          <w:szCs w:val="22"/>
          <w:lang w:eastAsia="en-GB" w:bidi="x-none"/>
        </w:rPr>
        <w:t>Paper 6</w:t>
      </w:r>
      <w:r w:rsidR="00C82D34">
        <w:rPr>
          <w:rFonts w:asciiTheme="majorHAnsi" w:hAnsiTheme="majorHAnsi" w:cstheme="majorHAnsi"/>
          <w:b/>
          <w:sz w:val="22"/>
          <w:szCs w:val="22"/>
          <w:lang w:eastAsia="en-GB" w:bidi="x-none"/>
        </w:rPr>
        <w:t xml:space="preserve">) </w:t>
      </w:r>
      <w:r w:rsidR="005D4CBA">
        <w:rPr>
          <w:rFonts w:asciiTheme="majorHAnsi" w:hAnsiTheme="majorHAnsi" w:cstheme="majorHAnsi"/>
          <w:b/>
          <w:sz w:val="22"/>
          <w:szCs w:val="22"/>
          <w:lang w:eastAsia="en-GB" w:bidi="x-none"/>
        </w:rPr>
        <w:t xml:space="preserve"> </w:t>
      </w:r>
      <w:r w:rsidR="005D4CBA">
        <w:rPr>
          <w:rFonts w:asciiTheme="majorHAnsi" w:hAnsiTheme="majorHAnsi" w:cstheme="majorHAnsi"/>
          <w:sz w:val="22"/>
          <w:szCs w:val="22"/>
          <w:lang w:eastAsia="en-GB" w:bidi="x-none"/>
        </w:rPr>
        <w:t>PB reported that he had raised issues concerning the effects of the strategy  on  climate change , which scarcely  featured in  the document; and on the provision of safer and more comprehensive cycle lanes.  PB had welcomed the plans for new train stations</w:t>
      </w:r>
      <w:r w:rsidR="00B07CE7">
        <w:rPr>
          <w:rFonts w:asciiTheme="majorHAnsi" w:hAnsiTheme="majorHAnsi" w:cstheme="majorHAnsi"/>
          <w:sz w:val="22"/>
          <w:szCs w:val="22"/>
          <w:lang w:eastAsia="en-GB" w:bidi="x-none"/>
        </w:rPr>
        <w:t xml:space="preserve">. </w:t>
      </w:r>
      <w:r w:rsidR="00C82D34" w:rsidRPr="00C82D34">
        <w:rPr>
          <w:rFonts w:asciiTheme="majorHAnsi" w:hAnsiTheme="majorHAnsi" w:cstheme="majorHAnsi"/>
          <w:sz w:val="22"/>
          <w:szCs w:val="22"/>
          <w:lang w:eastAsia="en-GB" w:bidi="x-none"/>
        </w:rPr>
        <w:t>The c</w:t>
      </w:r>
      <w:r w:rsidR="00B07CE7">
        <w:rPr>
          <w:rFonts w:asciiTheme="majorHAnsi" w:hAnsiTheme="majorHAnsi" w:cstheme="majorHAnsi"/>
          <w:sz w:val="22"/>
          <w:szCs w:val="22"/>
          <w:lang w:eastAsia="en-GB" w:bidi="x-none"/>
        </w:rPr>
        <w:t xml:space="preserve">hairman thanked Pete </w:t>
      </w:r>
      <w:r w:rsidR="00C82D34" w:rsidRPr="00C82D34">
        <w:rPr>
          <w:rFonts w:asciiTheme="majorHAnsi" w:hAnsiTheme="majorHAnsi" w:cstheme="majorHAnsi"/>
          <w:sz w:val="22"/>
          <w:szCs w:val="22"/>
          <w:lang w:eastAsia="en-GB" w:bidi="x-none"/>
        </w:rPr>
        <w:t>Bishop for his work on this</w:t>
      </w:r>
      <w:r w:rsidR="00B07CE7">
        <w:rPr>
          <w:rFonts w:asciiTheme="majorHAnsi" w:hAnsiTheme="majorHAnsi" w:cstheme="majorHAnsi"/>
          <w:sz w:val="22"/>
          <w:szCs w:val="22"/>
          <w:lang w:eastAsia="en-GB" w:bidi="x-none"/>
        </w:rPr>
        <w:t>.</w:t>
      </w:r>
    </w:p>
    <w:p w14:paraId="6AEB80A0" w14:textId="77777777" w:rsidR="00882FB0" w:rsidRPr="00C82D34" w:rsidRDefault="00882FB0" w:rsidP="00882FB0">
      <w:pPr>
        <w:ind w:firstLine="710"/>
        <w:rPr>
          <w:rFonts w:asciiTheme="majorHAnsi" w:hAnsiTheme="majorHAnsi" w:cstheme="majorHAnsi"/>
          <w:sz w:val="22"/>
          <w:szCs w:val="22"/>
        </w:rPr>
      </w:pPr>
    </w:p>
    <w:p w14:paraId="67B27335" w14:textId="77777777" w:rsidR="00882FB0" w:rsidRPr="00C82D34" w:rsidRDefault="00882FB0" w:rsidP="00882FB0">
      <w:pPr>
        <w:numPr>
          <w:ilvl w:val="0"/>
          <w:numId w:val="2"/>
        </w:numPr>
        <w:contextualSpacing/>
        <w:rPr>
          <w:rFonts w:asciiTheme="majorHAnsi" w:hAnsiTheme="majorHAnsi" w:cstheme="majorHAnsi"/>
          <w:b/>
          <w:sz w:val="22"/>
          <w:szCs w:val="22"/>
        </w:rPr>
      </w:pPr>
      <w:r w:rsidRPr="00C82D34">
        <w:rPr>
          <w:rFonts w:asciiTheme="majorHAnsi" w:hAnsiTheme="majorHAnsi" w:cstheme="majorHAnsi"/>
          <w:b/>
          <w:sz w:val="22"/>
          <w:szCs w:val="22"/>
        </w:rPr>
        <w:t>Working group reports:</w:t>
      </w:r>
    </w:p>
    <w:p w14:paraId="04C8B90E" w14:textId="5030D2C0" w:rsidR="006A660C" w:rsidRPr="00C82D34" w:rsidRDefault="00882FB0" w:rsidP="006A660C">
      <w:pPr>
        <w:spacing w:before="1"/>
        <w:ind w:left="710" w:right="160"/>
        <w:rPr>
          <w:rFonts w:asciiTheme="majorHAnsi" w:hAnsiTheme="majorHAnsi" w:cstheme="majorHAnsi"/>
          <w:sz w:val="22"/>
          <w:szCs w:val="22"/>
        </w:rPr>
      </w:pPr>
      <w:r w:rsidRPr="00C82D34">
        <w:rPr>
          <w:rFonts w:asciiTheme="majorHAnsi" w:hAnsiTheme="majorHAnsi" w:cstheme="majorHAnsi"/>
          <w:b/>
          <w:sz w:val="22"/>
          <w:szCs w:val="22"/>
        </w:rPr>
        <w:t>8.1   Pynes Community Orchard Working Group: (NB)</w:t>
      </w:r>
      <w:r w:rsidR="006A660C" w:rsidRPr="00C82D34">
        <w:rPr>
          <w:rFonts w:asciiTheme="majorHAnsi" w:hAnsiTheme="majorHAnsi" w:cstheme="majorHAnsi"/>
          <w:b/>
          <w:sz w:val="22"/>
          <w:szCs w:val="22"/>
        </w:rPr>
        <w:t xml:space="preserve">: </w:t>
      </w:r>
      <w:r w:rsidR="006A660C" w:rsidRPr="00C82D34">
        <w:rPr>
          <w:rFonts w:asciiTheme="majorHAnsi" w:hAnsiTheme="majorHAnsi" w:cstheme="majorHAnsi"/>
          <w:sz w:val="22"/>
          <w:szCs w:val="22"/>
        </w:rPr>
        <w:t xml:space="preserve">We are expecting to sign the option to purchase agreement very soon. This will allow us to start fundraising. A prospectus is ready to go out as soon as this happens. The Orchard Working Group met on Wednesday 13 March 2019. The volunteer working party on 2 March 2019 was cancelled due to inclement weather, and the planned day on 6 April 2019 has been brought forward to </w:t>
      </w:r>
      <w:r w:rsidR="006A660C" w:rsidRPr="00C82D34">
        <w:rPr>
          <w:rFonts w:asciiTheme="majorHAnsi" w:hAnsiTheme="majorHAnsi" w:cstheme="majorHAnsi"/>
          <w:b/>
          <w:sz w:val="22"/>
          <w:szCs w:val="22"/>
        </w:rPr>
        <w:t xml:space="preserve">30 March 2019. If you would like to come along, please contact Peter </w:t>
      </w:r>
      <w:proofErr w:type="spellStart"/>
      <w:r w:rsidR="006A660C" w:rsidRPr="00C82D34">
        <w:rPr>
          <w:rFonts w:asciiTheme="majorHAnsi" w:hAnsiTheme="majorHAnsi" w:cstheme="majorHAnsi"/>
          <w:b/>
          <w:sz w:val="22"/>
          <w:szCs w:val="22"/>
        </w:rPr>
        <w:t>Cloke</w:t>
      </w:r>
      <w:proofErr w:type="spellEnd"/>
      <w:r w:rsidR="006A660C" w:rsidRPr="00C82D34">
        <w:rPr>
          <w:rFonts w:asciiTheme="majorHAnsi" w:hAnsiTheme="majorHAnsi" w:cstheme="majorHAnsi"/>
          <w:b/>
          <w:sz w:val="22"/>
          <w:szCs w:val="22"/>
        </w:rPr>
        <w:t xml:space="preserve"> at </w:t>
      </w:r>
      <w:hyperlink r:id="rId8">
        <w:r w:rsidR="006A660C" w:rsidRPr="00C82D34">
          <w:rPr>
            <w:rFonts w:asciiTheme="majorHAnsi" w:hAnsiTheme="majorHAnsi" w:cstheme="majorHAnsi"/>
            <w:color w:val="0462C1"/>
            <w:sz w:val="22"/>
            <w:szCs w:val="22"/>
          </w:rPr>
          <w:t>peter_cloke@btinternet.com</w:t>
        </w:r>
      </w:hyperlink>
      <w:r w:rsidR="006A660C" w:rsidRPr="00C82D34">
        <w:rPr>
          <w:rFonts w:asciiTheme="majorHAnsi" w:hAnsiTheme="majorHAnsi" w:cstheme="majorHAnsi"/>
          <w:sz w:val="22"/>
          <w:szCs w:val="22"/>
        </w:rPr>
        <w:t>.</w:t>
      </w:r>
    </w:p>
    <w:p w14:paraId="236FFFC4" w14:textId="77777777" w:rsidR="006A660C" w:rsidRPr="00C82D34" w:rsidRDefault="006A660C" w:rsidP="006A660C">
      <w:pPr>
        <w:pStyle w:val="BodyText"/>
        <w:spacing w:before="11"/>
        <w:ind w:left="0"/>
        <w:rPr>
          <w:rFonts w:asciiTheme="majorHAnsi" w:hAnsiTheme="majorHAnsi" w:cstheme="majorHAnsi"/>
        </w:rPr>
      </w:pPr>
    </w:p>
    <w:p w14:paraId="55D67C0D" w14:textId="13C33F88" w:rsidR="00C82D34" w:rsidRDefault="006A660C" w:rsidP="006A660C">
      <w:pPr>
        <w:pStyle w:val="BodyText"/>
        <w:ind w:left="710" w:right="206" w:firstLine="10"/>
        <w:rPr>
          <w:rFonts w:asciiTheme="majorHAnsi" w:hAnsiTheme="majorHAnsi" w:cstheme="majorHAnsi"/>
          <w:b/>
        </w:rPr>
      </w:pPr>
      <w:r w:rsidRPr="00C82D34">
        <w:rPr>
          <w:rFonts w:asciiTheme="majorHAnsi" w:hAnsiTheme="majorHAnsi" w:cstheme="majorHAnsi"/>
          <w:b/>
        </w:rPr>
        <w:t>8.2 Weir Meadow</w:t>
      </w:r>
      <w:r w:rsidR="00C21576">
        <w:rPr>
          <w:rFonts w:asciiTheme="majorHAnsi" w:hAnsiTheme="majorHAnsi" w:cstheme="majorHAnsi"/>
          <w:b/>
        </w:rPr>
        <w:t xml:space="preserve"> Working Group</w:t>
      </w:r>
      <w:r w:rsidRPr="00C82D34">
        <w:rPr>
          <w:rFonts w:asciiTheme="majorHAnsi" w:hAnsiTheme="majorHAnsi" w:cstheme="majorHAnsi"/>
          <w:b/>
        </w:rPr>
        <w:t xml:space="preserve">: </w:t>
      </w:r>
      <w:r w:rsidRPr="00C82D34">
        <w:rPr>
          <w:rFonts w:asciiTheme="majorHAnsi" w:hAnsiTheme="majorHAnsi" w:cstheme="majorHAnsi"/>
        </w:rPr>
        <w:t>The parish council, with landscape architect Pete Leaver, met with a Teignbridge DC planning officer to discuss the submission of a planning application for a cricket ground, football pitch, lit MUGA, playground, pavilion with changing rooms, and car parking on Weir Meadow. The land has been surveyed. We have also met on site with the Devon branch of the English Cricket Board for advice about lay out and</w:t>
      </w:r>
      <w:r w:rsidRPr="00C82D34">
        <w:rPr>
          <w:rFonts w:asciiTheme="majorHAnsi" w:hAnsiTheme="majorHAnsi" w:cstheme="majorHAnsi"/>
          <w:spacing w:val="-9"/>
        </w:rPr>
        <w:t xml:space="preserve"> </w:t>
      </w:r>
      <w:r w:rsidRPr="00C82D34">
        <w:rPr>
          <w:rFonts w:asciiTheme="majorHAnsi" w:hAnsiTheme="majorHAnsi" w:cstheme="majorHAnsi"/>
        </w:rPr>
        <w:t>funding.</w:t>
      </w:r>
      <w:r w:rsidR="00B07CE7">
        <w:rPr>
          <w:rFonts w:asciiTheme="majorHAnsi" w:hAnsiTheme="majorHAnsi" w:cstheme="majorHAnsi"/>
        </w:rPr>
        <w:t xml:space="preserve"> Builders’ estimates for constructing an </w:t>
      </w:r>
      <w:proofErr w:type="gramStart"/>
      <w:r w:rsidR="00B07CE7">
        <w:rPr>
          <w:rFonts w:asciiTheme="majorHAnsi" w:hAnsiTheme="majorHAnsi" w:cstheme="majorHAnsi"/>
        </w:rPr>
        <w:t>agricultural  track</w:t>
      </w:r>
      <w:proofErr w:type="gramEnd"/>
      <w:r w:rsidR="00B07CE7">
        <w:rPr>
          <w:rFonts w:asciiTheme="majorHAnsi" w:hAnsiTheme="majorHAnsi" w:cstheme="majorHAnsi"/>
        </w:rPr>
        <w:t xml:space="preserve"> across Triangular Field and a bridge across </w:t>
      </w:r>
      <w:proofErr w:type="spellStart"/>
      <w:r w:rsidR="00B07CE7">
        <w:rPr>
          <w:rFonts w:asciiTheme="majorHAnsi" w:hAnsiTheme="majorHAnsi" w:cstheme="majorHAnsi"/>
        </w:rPr>
        <w:t>Fordlands</w:t>
      </w:r>
      <w:proofErr w:type="spellEnd"/>
      <w:r w:rsidR="00B07CE7">
        <w:rPr>
          <w:rFonts w:asciiTheme="majorHAnsi" w:hAnsiTheme="majorHAnsi" w:cstheme="majorHAnsi"/>
        </w:rPr>
        <w:t xml:space="preserve"> Brook into  Weir Meadow have been obtained.</w:t>
      </w:r>
      <w:r w:rsidR="00882FB0" w:rsidRPr="00C82D34">
        <w:rPr>
          <w:rFonts w:asciiTheme="majorHAnsi" w:hAnsiTheme="majorHAnsi" w:cstheme="majorHAnsi"/>
          <w:b/>
        </w:rPr>
        <w:tab/>
      </w:r>
    </w:p>
    <w:p w14:paraId="24086439" w14:textId="7C11E6F7" w:rsidR="00882FB0" w:rsidRPr="00C82D34" w:rsidRDefault="00882FB0" w:rsidP="006A660C">
      <w:pPr>
        <w:pStyle w:val="BodyText"/>
        <w:ind w:left="710" w:right="206" w:firstLine="10"/>
        <w:rPr>
          <w:rFonts w:asciiTheme="majorHAnsi" w:hAnsiTheme="majorHAnsi" w:cstheme="majorHAnsi"/>
        </w:rPr>
      </w:pPr>
      <w:r w:rsidRPr="00C82D34">
        <w:rPr>
          <w:rFonts w:asciiTheme="majorHAnsi" w:hAnsiTheme="majorHAnsi" w:cstheme="majorHAnsi"/>
        </w:rPr>
        <w:t xml:space="preserve">          </w:t>
      </w:r>
    </w:p>
    <w:p w14:paraId="70F9B2C6" w14:textId="2C3C896F" w:rsidR="00882FB0" w:rsidRPr="00542723" w:rsidRDefault="00882FB0" w:rsidP="006A660C">
      <w:pPr>
        <w:ind w:left="710"/>
        <w:contextualSpacing/>
        <w:rPr>
          <w:rFonts w:asciiTheme="majorHAnsi" w:hAnsiTheme="majorHAnsi" w:cstheme="majorHAnsi"/>
          <w:color w:val="FF0000"/>
          <w:sz w:val="22"/>
          <w:szCs w:val="22"/>
        </w:rPr>
      </w:pPr>
      <w:r w:rsidRPr="00C82D34">
        <w:rPr>
          <w:rFonts w:asciiTheme="majorHAnsi" w:hAnsiTheme="majorHAnsi" w:cstheme="majorHAnsi"/>
          <w:b/>
          <w:sz w:val="22"/>
          <w:szCs w:val="22"/>
        </w:rPr>
        <w:t>8.3    Flood, Snow and Emergency Working Group</w:t>
      </w:r>
      <w:r w:rsidR="00C21576">
        <w:rPr>
          <w:rFonts w:asciiTheme="majorHAnsi" w:hAnsiTheme="majorHAnsi" w:cstheme="majorHAnsi"/>
          <w:b/>
          <w:sz w:val="22"/>
          <w:szCs w:val="22"/>
        </w:rPr>
        <w:t>:</w:t>
      </w:r>
      <w:r w:rsidRPr="00C82D34">
        <w:rPr>
          <w:rFonts w:asciiTheme="majorHAnsi" w:hAnsiTheme="majorHAnsi" w:cstheme="majorHAnsi"/>
          <w:b/>
          <w:sz w:val="22"/>
          <w:szCs w:val="22"/>
        </w:rPr>
        <w:t xml:space="preserve"> (PB/BH)</w:t>
      </w:r>
      <w:r w:rsidR="006A660C" w:rsidRPr="00C82D34">
        <w:rPr>
          <w:rFonts w:asciiTheme="majorHAnsi" w:hAnsiTheme="majorHAnsi" w:cstheme="majorHAnsi"/>
          <w:b/>
          <w:sz w:val="22"/>
          <w:szCs w:val="22"/>
        </w:rPr>
        <w:t xml:space="preserve"> </w:t>
      </w:r>
      <w:r w:rsidR="006A660C" w:rsidRPr="00C82D34">
        <w:rPr>
          <w:rFonts w:asciiTheme="majorHAnsi" w:hAnsiTheme="majorHAnsi" w:cstheme="majorHAnsi"/>
          <w:sz w:val="22"/>
          <w:szCs w:val="22"/>
        </w:rPr>
        <w:t>The group has met</w:t>
      </w:r>
      <w:r w:rsidR="006A660C" w:rsidRPr="00C82D34">
        <w:rPr>
          <w:rFonts w:asciiTheme="majorHAnsi" w:hAnsiTheme="majorHAnsi" w:cstheme="majorHAnsi"/>
          <w:b/>
          <w:sz w:val="22"/>
          <w:szCs w:val="22"/>
        </w:rPr>
        <w:t xml:space="preserve"> </w:t>
      </w:r>
      <w:r w:rsidR="006A660C" w:rsidRPr="00C82D34">
        <w:rPr>
          <w:rFonts w:asciiTheme="majorHAnsi" w:hAnsiTheme="majorHAnsi" w:cstheme="majorHAnsi"/>
          <w:sz w:val="22"/>
          <w:szCs w:val="22"/>
        </w:rPr>
        <w:t>and a draft plan</w:t>
      </w:r>
      <w:r w:rsidR="006A660C" w:rsidRPr="00C82D34">
        <w:rPr>
          <w:rFonts w:asciiTheme="majorHAnsi" w:hAnsiTheme="majorHAnsi" w:cstheme="majorHAnsi"/>
          <w:b/>
          <w:sz w:val="22"/>
          <w:szCs w:val="22"/>
        </w:rPr>
        <w:t xml:space="preserve"> </w:t>
      </w:r>
      <w:r w:rsidR="006A660C" w:rsidRPr="00C82D34">
        <w:rPr>
          <w:rFonts w:asciiTheme="majorHAnsi" w:hAnsiTheme="majorHAnsi" w:cstheme="majorHAnsi"/>
          <w:sz w:val="22"/>
          <w:szCs w:val="22"/>
        </w:rPr>
        <w:t xml:space="preserve">formulated, which is </w:t>
      </w:r>
      <w:r w:rsidR="00777161" w:rsidRPr="00C82D34">
        <w:rPr>
          <w:rFonts w:asciiTheme="majorHAnsi" w:hAnsiTheme="majorHAnsi" w:cstheme="majorHAnsi"/>
          <w:sz w:val="22"/>
          <w:szCs w:val="22"/>
        </w:rPr>
        <w:t>being reviewed by TDC</w:t>
      </w:r>
      <w:r w:rsidR="00C82D34">
        <w:rPr>
          <w:rFonts w:asciiTheme="majorHAnsi" w:hAnsiTheme="majorHAnsi" w:cstheme="majorHAnsi"/>
          <w:sz w:val="22"/>
          <w:szCs w:val="22"/>
        </w:rPr>
        <w:t>.</w:t>
      </w:r>
      <w:r w:rsidR="00B07CE7">
        <w:rPr>
          <w:rFonts w:asciiTheme="majorHAnsi" w:hAnsiTheme="majorHAnsi" w:cstheme="majorHAnsi"/>
          <w:sz w:val="22"/>
          <w:szCs w:val="22"/>
        </w:rPr>
        <w:t xml:space="preserve"> The group will present this </w:t>
      </w:r>
      <w:proofErr w:type="gramStart"/>
      <w:r w:rsidR="00B07CE7">
        <w:rPr>
          <w:rFonts w:asciiTheme="majorHAnsi" w:hAnsiTheme="majorHAnsi" w:cstheme="majorHAnsi"/>
          <w:sz w:val="22"/>
          <w:szCs w:val="22"/>
        </w:rPr>
        <w:t>plan  to</w:t>
      </w:r>
      <w:proofErr w:type="gramEnd"/>
      <w:r w:rsidR="00B07CE7">
        <w:rPr>
          <w:rFonts w:asciiTheme="majorHAnsi" w:hAnsiTheme="majorHAnsi" w:cstheme="majorHAnsi"/>
          <w:sz w:val="22"/>
          <w:szCs w:val="22"/>
        </w:rPr>
        <w:t xml:space="preserve"> Ide PC when  it is ready.</w:t>
      </w:r>
      <w:r w:rsidR="00542723">
        <w:rPr>
          <w:rFonts w:asciiTheme="majorHAnsi" w:hAnsiTheme="majorHAnsi" w:cstheme="majorHAnsi"/>
          <w:sz w:val="22"/>
          <w:szCs w:val="22"/>
        </w:rPr>
        <w:t xml:space="preserve"> </w:t>
      </w:r>
      <w:r w:rsidR="00542723">
        <w:rPr>
          <w:rFonts w:asciiTheme="majorHAnsi" w:hAnsiTheme="majorHAnsi" w:cstheme="majorHAnsi"/>
          <w:color w:val="FF0000"/>
          <w:sz w:val="22"/>
          <w:szCs w:val="22"/>
        </w:rPr>
        <w:t>Action: BH &amp; PB</w:t>
      </w:r>
    </w:p>
    <w:p w14:paraId="364C4E7D" w14:textId="77777777" w:rsidR="00882FB0" w:rsidRPr="00C82D34" w:rsidRDefault="00882FB0" w:rsidP="00882FB0">
      <w:pPr>
        <w:ind w:left="975"/>
        <w:contextualSpacing/>
        <w:rPr>
          <w:rFonts w:asciiTheme="majorHAnsi" w:hAnsiTheme="majorHAnsi" w:cstheme="majorHAnsi"/>
          <w:b/>
          <w:sz w:val="22"/>
          <w:szCs w:val="22"/>
        </w:rPr>
      </w:pPr>
    </w:p>
    <w:p w14:paraId="286BF54B" w14:textId="212F1B79" w:rsidR="00882FB0" w:rsidRPr="00C82D34" w:rsidRDefault="00882FB0" w:rsidP="00882FB0">
      <w:pPr>
        <w:numPr>
          <w:ilvl w:val="0"/>
          <w:numId w:val="2"/>
        </w:numPr>
        <w:contextualSpacing/>
        <w:rPr>
          <w:rFonts w:asciiTheme="majorHAnsi" w:hAnsiTheme="majorHAnsi" w:cstheme="majorHAnsi"/>
          <w:b/>
          <w:sz w:val="22"/>
          <w:szCs w:val="22"/>
        </w:rPr>
      </w:pPr>
      <w:r w:rsidRPr="00C82D34">
        <w:rPr>
          <w:rFonts w:asciiTheme="majorHAnsi" w:hAnsiTheme="majorHAnsi" w:cstheme="majorHAnsi"/>
          <w:b/>
          <w:sz w:val="22"/>
          <w:szCs w:val="22"/>
        </w:rPr>
        <w:t>Local funds: (ML)</w:t>
      </w:r>
    </w:p>
    <w:p w14:paraId="50ADF697" w14:textId="77777777" w:rsidR="00882FB0" w:rsidRPr="00C82D34" w:rsidRDefault="00882FB0" w:rsidP="00882FB0">
      <w:pPr>
        <w:numPr>
          <w:ilvl w:val="1"/>
          <w:numId w:val="2"/>
        </w:numPr>
        <w:contextualSpacing/>
        <w:rPr>
          <w:rFonts w:asciiTheme="majorHAnsi" w:hAnsiTheme="majorHAnsi" w:cstheme="majorHAnsi"/>
          <w:b/>
          <w:sz w:val="22"/>
          <w:szCs w:val="22"/>
        </w:rPr>
      </w:pPr>
      <w:r w:rsidRPr="00C82D34">
        <w:rPr>
          <w:rFonts w:asciiTheme="majorHAnsi" w:hAnsiTheme="majorHAnsi" w:cstheme="majorHAnsi"/>
          <w:b/>
          <w:sz w:val="22"/>
          <w:szCs w:val="22"/>
        </w:rPr>
        <w:t xml:space="preserve">Communities Together Fund </w:t>
      </w:r>
      <w:r w:rsidRPr="00C82D34">
        <w:rPr>
          <w:rFonts w:asciiTheme="majorHAnsi" w:hAnsiTheme="majorHAnsi" w:cstheme="majorHAnsi"/>
          <w:sz w:val="22"/>
          <w:szCs w:val="22"/>
        </w:rPr>
        <w:t xml:space="preserve">– granted £487 for Weir Meadow and Pynes Community Orchard.         </w:t>
      </w:r>
    </w:p>
    <w:p w14:paraId="3CD9EF79" w14:textId="21465314" w:rsidR="00882FB0" w:rsidRPr="00C82D34" w:rsidRDefault="00882FB0" w:rsidP="00882FB0">
      <w:pPr>
        <w:ind w:left="1130"/>
        <w:contextualSpacing/>
        <w:rPr>
          <w:rFonts w:asciiTheme="majorHAnsi" w:hAnsiTheme="majorHAnsi" w:cstheme="majorHAnsi"/>
          <w:b/>
          <w:sz w:val="22"/>
          <w:szCs w:val="22"/>
        </w:rPr>
      </w:pPr>
      <w:r w:rsidRPr="00C82D34">
        <w:rPr>
          <w:rFonts w:asciiTheme="majorHAnsi" w:hAnsiTheme="majorHAnsi" w:cstheme="majorHAnsi"/>
          <w:b/>
          <w:sz w:val="22"/>
          <w:szCs w:val="22"/>
        </w:rPr>
        <w:t xml:space="preserve">9.2   Ide Village Fund </w:t>
      </w:r>
      <w:r w:rsidR="00777161" w:rsidRPr="00C82D34">
        <w:rPr>
          <w:rFonts w:asciiTheme="majorHAnsi" w:hAnsiTheme="majorHAnsi" w:cstheme="majorHAnsi"/>
          <w:b/>
          <w:sz w:val="22"/>
          <w:szCs w:val="22"/>
        </w:rPr>
        <w:t>– no applications have been received to date</w:t>
      </w:r>
    </w:p>
    <w:p w14:paraId="0FC4CF06" w14:textId="77777777" w:rsidR="00882FB0" w:rsidRPr="00C82D34" w:rsidRDefault="00882FB0" w:rsidP="00882FB0">
      <w:pPr>
        <w:ind w:left="1070"/>
        <w:contextualSpacing/>
        <w:rPr>
          <w:rFonts w:asciiTheme="majorHAnsi" w:hAnsiTheme="majorHAnsi" w:cstheme="majorHAnsi"/>
          <w:b/>
          <w:sz w:val="22"/>
          <w:szCs w:val="22"/>
        </w:rPr>
      </w:pPr>
      <w:r w:rsidRPr="00C82D34">
        <w:rPr>
          <w:rFonts w:asciiTheme="majorHAnsi" w:hAnsiTheme="majorHAnsi" w:cstheme="majorHAnsi"/>
          <w:sz w:val="22"/>
          <w:szCs w:val="22"/>
        </w:rPr>
        <w:t xml:space="preserve">  </w:t>
      </w:r>
    </w:p>
    <w:p w14:paraId="0C46D966" w14:textId="77777777" w:rsidR="00882FB0" w:rsidRPr="00C82D34" w:rsidRDefault="00882FB0" w:rsidP="00882FB0">
      <w:pPr>
        <w:ind w:firstLine="710"/>
        <w:contextualSpacing/>
        <w:rPr>
          <w:rFonts w:asciiTheme="majorHAnsi" w:hAnsiTheme="majorHAnsi" w:cstheme="majorHAnsi"/>
          <w:b/>
          <w:sz w:val="22"/>
          <w:szCs w:val="22"/>
        </w:rPr>
      </w:pPr>
      <w:r w:rsidRPr="00C82D34">
        <w:rPr>
          <w:rFonts w:asciiTheme="majorHAnsi" w:hAnsiTheme="majorHAnsi" w:cstheme="majorHAnsi"/>
          <w:b/>
          <w:sz w:val="22"/>
          <w:szCs w:val="22"/>
        </w:rPr>
        <w:t xml:space="preserve">10.   Progress reports:       </w:t>
      </w:r>
    </w:p>
    <w:p w14:paraId="150EC4B8" w14:textId="75B93384" w:rsidR="00882FB0" w:rsidRPr="00C82D34" w:rsidRDefault="00882FB0" w:rsidP="00882FB0">
      <w:pPr>
        <w:spacing w:line="276" w:lineRule="auto"/>
        <w:ind w:left="710"/>
        <w:contextualSpacing/>
        <w:rPr>
          <w:rFonts w:asciiTheme="majorHAnsi" w:eastAsia="Calibri" w:hAnsiTheme="majorHAnsi" w:cstheme="majorHAnsi"/>
          <w:sz w:val="22"/>
          <w:szCs w:val="22"/>
          <w:lang w:val="en-GB"/>
        </w:rPr>
      </w:pPr>
      <w:r w:rsidRPr="00C82D34">
        <w:rPr>
          <w:rFonts w:asciiTheme="majorHAnsi" w:hAnsiTheme="majorHAnsi" w:cstheme="majorHAnsi"/>
          <w:b/>
          <w:sz w:val="22"/>
          <w:szCs w:val="22"/>
        </w:rPr>
        <w:t xml:space="preserve">        a) </w:t>
      </w:r>
      <w:r w:rsidRPr="00C82D34">
        <w:rPr>
          <w:rFonts w:asciiTheme="majorHAnsi" w:eastAsia="Calibri" w:hAnsiTheme="majorHAnsi" w:cstheme="majorHAnsi"/>
          <w:b/>
          <w:sz w:val="22"/>
          <w:szCs w:val="22"/>
          <w:lang w:val="en-GB"/>
        </w:rPr>
        <w:t xml:space="preserve">Village website updating – </w:t>
      </w:r>
      <w:r w:rsidRPr="00C82D34">
        <w:rPr>
          <w:rFonts w:asciiTheme="majorHAnsi" w:eastAsia="Calibri" w:hAnsiTheme="majorHAnsi" w:cstheme="majorHAnsi"/>
          <w:sz w:val="22"/>
          <w:szCs w:val="22"/>
          <w:lang w:val="en-GB"/>
        </w:rPr>
        <w:t>report</w:t>
      </w:r>
      <w:r w:rsidRPr="00C82D34">
        <w:rPr>
          <w:rFonts w:asciiTheme="majorHAnsi" w:eastAsia="Calibri" w:hAnsiTheme="majorHAnsi" w:cstheme="majorHAnsi"/>
          <w:b/>
          <w:sz w:val="22"/>
          <w:szCs w:val="22"/>
          <w:lang w:val="en-GB"/>
        </w:rPr>
        <w:t xml:space="preserve"> (AS, MT)  </w:t>
      </w:r>
      <w:r w:rsidR="00777161" w:rsidRPr="00C82D34">
        <w:rPr>
          <w:rFonts w:asciiTheme="majorHAnsi" w:eastAsia="Calibri" w:hAnsiTheme="majorHAnsi" w:cstheme="majorHAnsi"/>
          <w:color w:val="FF0000"/>
          <w:sz w:val="22"/>
          <w:szCs w:val="22"/>
          <w:lang w:val="en-GB"/>
        </w:rPr>
        <w:t>- still under review</w:t>
      </w:r>
      <w:r w:rsidR="00C82D34">
        <w:rPr>
          <w:rFonts w:asciiTheme="majorHAnsi" w:eastAsia="Calibri" w:hAnsiTheme="majorHAnsi" w:cstheme="majorHAnsi"/>
          <w:color w:val="FF0000"/>
          <w:sz w:val="22"/>
          <w:szCs w:val="22"/>
          <w:lang w:val="en-GB"/>
        </w:rPr>
        <w:t xml:space="preserve"> for next meeting </w:t>
      </w:r>
    </w:p>
    <w:p w14:paraId="729D9631" w14:textId="06E03F8F" w:rsidR="00882FB0" w:rsidRPr="00C82D34" w:rsidRDefault="00882FB0" w:rsidP="00882FB0">
      <w:pPr>
        <w:spacing w:line="276" w:lineRule="auto"/>
        <w:ind w:left="710"/>
        <w:contextualSpacing/>
        <w:rPr>
          <w:rFonts w:asciiTheme="majorHAnsi" w:eastAsia="Calibri" w:hAnsiTheme="majorHAnsi" w:cstheme="majorHAnsi"/>
          <w:b/>
          <w:sz w:val="22"/>
          <w:szCs w:val="22"/>
          <w:lang w:val="en-GB"/>
        </w:rPr>
      </w:pPr>
      <w:r w:rsidRPr="00C82D34">
        <w:rPr>
          <w:rFonts w:asciiTheme="majorHAnsi" w:eastAsia="Calibri" w:hAnsiTheme="majorHAnsi" w:cstheme="majorHAnsi"/>
          <w:b/>
          <w:sz w:val="22"/>
          <w:szCs w:val="22"/>
          <w:lang w:val="en-GB"/>
        </w:rPr>
        <w:t xml:space="preserve">        b) Naming Ide Village Road – (ML) </w:t>
      </w:r>
      <w:r w:rsidR="00777161" w:rsidRPr="00C82D34">
        <w:rPr>
          <w:rFonts w:asciiTheme="majorHAnsi" w:eastAsia="Calibri" w:hAnsiTheme="majorHAnsi" w:cstheme="majorHAnsi"/>
          <w:b/>
          <w:sz w:val="22"/>
          <w:szCs w:val="22"/>
          <w:lang w:val="en-GB"/>
        </w:rPr>
        <w:t xml:space="preserve">This is now with the Postcode </w:t>
      </w:r>
      <w:r w:rsidR="00544412" w:rsidRPr="00C82D34">
        <w:rPr>
          <w:rFonts w:asciiTheme="majorHAnsi" w:eastAsia="Calibri" w:hAnsiTheme="majorHAnsi" w:cstheme="majorHAnsi"/>
          <w:b/>
          <w:sz w:val="22"/>
          <w:szCs w:val="22"/>
          <w:lang w:val="en-GB"/>
        </w:rPr>
        <w:t>department</w:t>
      </w:r>
      <w:r w:rsidRPr="00C82D34">
        <w:rPr>
          <w:rFonts w:asciiTheme="majorHAnsi" w:eastAsia="Calibri" w:hAnsiTheme="majorHAnsi" w:cstheme="majorHAnsi"/>
          <w:b/>
          <w:sz w:val="22"/>
          <w:szCs w:val="22"/>
          <w:lang w:val="en-GB"/>
        </w:rPr>
        <w:t xml:space="preserve">  </w:t>
      </w:r>
    </w:p>
    <w:p w14:paraId="2297BD5B" w14:textId="77777777" w:rsidR="00882FB0" w:rsidRPr="00C82D34" w:rsidRDefault="00882FB0" w:rsidP="00882FB0">
      <w:pPr>
        <w:spacing w:after="160" w:line="276" w:lineRule="auto"/>
        <w:ind w:firstLine="720"/>
        <w:contextualSpacing/>
        <w:rPr>
          <w:rFonts w:asciiTheme="majorHAnsi" w:eastAsia="Calibri" w:hAnsiTheme="majorHAnsi" w:cstheme="majorHAnsi"/>
          <w:b/>
          <w:sz w:val="22"/>
          <w:szCs w:val="22"/>
          <w:lang w:val="en-GB"/>
        </w:rPr>
      </w:pPr>
    </w:p>
    <w:p w14:paraId="324800BC" w14:textId="77777777" w:rsidR="00882FB0" w:rsidRPr="00C82D34" w:rsidRDefault="00882FB0" w:rsidP="00882FB0">
      <w:pPr>
        <w:spacing w:after="160" w:line="259" w:lineRule="auto"/>
        <w:contextualSpacing/>
        <w:rPr>
          <w:rFonts w:asciiTheme="majorHAnsi" w:hAnsiTheme="majorHAnsi" w:cstheme="majorHAnsi"/>
          <w:b/>
          <w:sz w:val="22"/>
          <w:szCs w:val="22"/>
        </w:rPr>
      </w:pPr>
      <w:r w:rsidRPr="00C82D34">
        <w:rPr>
          <w:rFonts w:asciiTheme="majorHAnsi" w:hAnsiTheme="majorHAnsi" w:cstheme="majorHAnsi"/>
          <w:b/>
          <w:sz w:val="22"/>
          <w:szCs w:val="22"/>
        </w:rPr>
        <w:t xml:space="preserve">           11.</w:t>
      </w:r>
      <w:r w:rsidRPr="00C82D34">
        <w:rPr>
          <w:rFonts w:asciiTheme="majorHAnsi" w:eastAsia="Calibri" w:hAnsiTheme="majorHAnsi" w:cstheme="majorHAnsi"/>
          <w:b/>
          <w:sz w:val="22"/>
          <w:szCs w:val="22"/>
          <w:lang w:val="en-GB"/>
        </w:rPr>
        <w:t xml:space="preserve">   Finance</w:t>
      </w:r>
      <w:r w:rsidRPr="00C82D34">
        <w:rPr>
          <w:rFonts w:asciiTheme="majorHAnsi" w:hAnsiTheme="majorHAnsi" w:cstheme="majorHAnsi"/>
          <w:sz w:val="22"/>
          <w:szCs w:val="22"/>
        </w:rPr>
        <w:t xml:space="preserve"> </w:t>
      </w:r>
      <w:r w:rsidRPr="00C82D34">
        <w:rPr>
          <w:rFonts w:asciiTheme="majorHAnsi" w:hAnsiTheme="majorHAnsi" w:cstheme="majorHAnsi"/>
          <w:b/>
          <w:sz w:val="22"/>
          <w:szCs w:val="22"/>
        </w:rPr>
        <w:t>&amp; Administration: (Clerk)</w:t>
      </w:r>
    </w:p>
    <w:p w14:paraId="7DE390EC" w14:textId="77777777" w:rsidR="00544412" w:rsidRPr="00C82D34" w:rsidRDefault="00882FB0" w:rsidP="00777161">
      <w:pPr>
        <w:spacing w:after="160" w:line="259" w:lineRule="auto"/>
        <w:ind w:left="720"/>
        <w:contextualSpacing/>
        <w:rPr>
          <w:rFonts w:asciiTheme="majorHAnsi" w:hAnsiTheme="majorHAnsi" w:cstheme="majorHAnsi"/>
          <w:sz w:val="22"/>
          <w:szCs w:val="22"/>
        </w:rPr>
      </w:pPr>
      <w:r w:rsidRPr="00C82D34">
        <w:rPr>
          <w:rFonts w:asciiTheme="majorHAnsi" w:hAnsiTheme="majorHAnsi" w:cstheme="majorHAnsi"/>
          <w:b/>
          <w:sz w:val="22"/>
          <w:szCs w:val="22"/>
        </w:rPr>
        <w:t xml:space="preserve">     11.1 </w:t>
      </w:r>
      <w:r w:rsidRPr="00C82D34">
        <w:rPr>
          <w:rFonts w:asciiTheme="majorHAnsi" w:hAnsiTheme="majorHAnsi" w:cstheme="majorHAnsi"/>
          <w:sz w:val="22"/>
          <w:szCs w:val="22"/>
        </w:rPr>
        <w:t xml:space="preserve">To receive report on </w:t>
      </w:r>
      <w:r w:rsidRPr="00C82D34">
        <w:rPr>
          <w:rFonts w:asciiTheme="majorHAnsi" w:hAnsiTheme="majorHAnsi" w:cstheme="majorHAnsi"/>
          <w:b/>
          <w:sz w:val="22"/>
          <w:szCs w:val="22"/>
        </w:rPr>
        <w:t>Receipts and Payments</w:t>
      </w:r>
      <w:r w:rsidRPr="00C82D34">
        <w:rPr>
          <w:rFonts w:asciiTheme="majorHAnsi" w:hAnsiTheme="majorHAnsi" w:cstheme="majorHAnsi"/>
          <w:sz w:val="22"/>
          <w:szCs w:val="22"/>
        </w:rPr>
        <w:t xml:space="preserve"> from 10 January 2019 to 13 March 2019 </w:t>
      </w:r>
    </w:p>
    <w:p w14:paraId="0F50FA60" w14:textId="4C94BBB9" w:rsidR="00882FB0" w:rsidRPr="00C82D34" w:rsidRDefault="00544412" w:rsidP="00777161">
      <w:pPr>
        <w:spacing w:after="160" w:line="259" w:lineRule="auto"/>
        <w:ind w:left="720"/>
        <w:contextualSpacing/>
        <w:rPr>
          <w:rFonts w:asciiTheme="majorHAnsi" w:hAnsiTheme="majorHAnsi" w:cstheme="majorHAnsi"/>
          <w:b/>
          <w:sz w:val="22"/>
          <w:szCs w:val="22"/>
        </w:rPr>
      </w:pPr>
      <w:r w:rsidRPr="00C82D34">
        <w:rPr>
          <w:rFonts w:asciiTheme="majorHAnsi" w:hAnsiTheme="majorHAnsi" w:cstheme="majorHAnsi"/>
          <w:b/>
          <w:sz w:val="22"/>
          <w:szCs w:val="22"/>
        </w:rPr>
        <w:lastRenderedPageBreak/>
        <w:t xml:space="preserve">               </w:t>
      </w:r>
      <w:r w:rsidR="00C834DB">
        <w:rPr>
          <w:rFonts w:asciiTheme="majorHAnsi" w:hAnsiTheme="majorHAnsi" w:cstheme="majorHAnsi"/>
          <w:b/>
          <w:sz w:val="22"/>
          <w:szCs w:val="22"/>
        </w:rPr>
        <w:t>(</w:t>
      </w:r>
      <w:r w:rsidRPr="00C82D34">
        <w:rPr>
          <w:rFonts w:asciiTheme="majorHAnsi" w:hAnsiTheme="majorHAnsi" w:cstheme="majorHAnsi"/>
          <w:b/>
          <w:sz w:val="22"/>
          <w:szCs w:val="22"/>
        </w:rPr>
        <w:t>Paper 7</w:t>
      </w:r>
      <w:r w:rsidR="00C834DB">
        <w:rPr>
          <w:rFonts w:asciiTheme="majorHAnsi" w:hAnsiTheme="majorHAnsi" w:cstheme="majorHAnsi"/>
          <w:b/>
          <w:sz w:val="22"/>
          <w:szCs w:val="22"/>
        </w:rPr>
        <w:t>)</w:t>
      </w:r>
      <w:r w:rsidRPr="00C82D34">
        <w:rPr>
          <w:rFonts w:asciiTheme="majorHAnsi" w:hAnsiTheme="majorHAnsi" w:cstheme="majorHAnsi"/>
          <w:b/>
          <w:sz w:val="22"/>
          <w:szCs w:val="22"/>
        </w:rPr>
        <w:t xml:space="preserve"> and bank statements signed by the chairman</w:t>
      </w:r>
      <w:r w:rsidR="00882FB0" w:rsidRPr="00C82D34">
        <w:rPr>
          <w:rFonts w:asciiTheme="majorHAnsi" w:hAnsiTheme="majorHAnsi" w:cstheme="majorHAnsi"/>
          <w:sz w:val="22"/>
          <w:szCs w:val="22"/>
        </w:rPr>
        <w:tab/>
        <w:t xml:space="preserve">      </w:t>
      </w:r>
      <w:r w:rsidR="00882FB0" w:rsidRPr="00C82D34">
        <w:rPr>
          <w:rFonts w:asciiTheme="majorHAnsi" w:hAnsiTheme="majorHAnsi" w:cstheme="majorHAnsi"/>
          <w:b/>
          <w:sz w:val="22"/>
          <w:szCs w:val="22"/>
        </w:rPr>
        <w:t xml:space="preserve">      </w:t>
      </w:r>
    </w:p>
    <w:p w14:paraId="30A1F2B1" w14:textId="71355D5B" w:rsidR="00882FB0" w:rsidRDefault="00882FB0" w:rsidP="00882FB0">
      <w:pPr>
        <w:spacing w:after="160" w:line="259" w:lineRule="auto"/>
        <w:contextualSpacing/>
        <w:rPr>
          <w:rFonts w:asciiTheme="majorHAnsi" w:hAnsiTheme="majorHAnsi" w:cstheme="majorHAnsi"/>
          <w:b/>
          <w:sz w:val="22"/>
          <w:szCs w:val="22"/>
        </w:rPr>
      </w:pPr>
      <w:r w:rsidRPr="00C82D34">
        <w:rPr>
          <w:rFonts w:asciiTheme="majorHAnsi" w:hAnsiTheme="majorHAnsi" w:cstheme="majorHAnsi"/>
          <w:b/>
          <w:sz w:val="22"/>
          <w:szCs w:val="22"/>
        </w:rPr>
        <w:t xml:space="preserve">                  11.2 </w:t>
      </w:r>
      <w:r w:rsidRPr="00C82D34">
        <w:rPr>
          <w:rFonts w:asciiTheme="majorHAnsi" w:hAnsiTheme="majorHAnsi" w:cstheme="majorHAnsi"/>
          <w:sz w:val="22"/>
          <w:szCs w:val="22"/>
        </w:rPr>
        <w:t xml:space="preserve">Notification of all payments over £100 (starred items on </w:t>
      </w:r>
      <w:r w:rsidRPr="00C82D34">
        <w:rPr>
          <w:rFonts w:asciiTheme="majorHAnsi" w:hAnsiTheme="majorHAnsi" w:cstheme="majorHAnsi"/>
          <w:b/>
          <w:sz w:val="22"/>
          <w:szCs w:val="22"/>
        </w:rPr>
        <w:t>Paper</w:t>
      </w:r>
      <w:r w:rsidRPr="00C82D34">
        <w:rPr>
          <w:rFonts w:asciiTheme="majorHAnsi" w:hAnsiTheme="majorHAnsi" w:cstheme="majorHAnsi"/>
          <w:sz w:val="22"/>
          <w:szCs w:val="22"/>
        </w:rPr>
        <w:t xml:space="preserve"> </w:t>
      </w:r>
      <w:r w:rsidRPr="00C82D34">
        <w:rPr>
          <w:rFonts w:asciiTheme="majorHAnsi" w:hAnsiTheme="majorHAnsi" w:cstheme="majorHAnsi"/>
          <w:b/>
          <w:sz w:val="22"/>
          <w:szCs w:val="22"/>
        </w:rPr>
        <w:t xml:space="preserve">7) </w:t>
      </w:r>
    </w:p>
    <w:p w14:paraId="3C1532B1" w14:textId="77777777" w:rsidR="00B07CE7" w:rsidRPr="00C82D34" w:rsidRDefault="00B07CE7" w:rsidP="00882FB0">
      <w:pPr>
        <w:spacing w:after="160" w:line="259" w:lineRule="auto"/>
        <w:contextualSpacing/>
        <w:rPr>
          <w:rFonts w:asciiTheme="majorHAnsi" w:hAnsiTheme="majorHAnsi" w:cstheme="majorHAnsi"/>
          <w:b/>
          <w:sz w:val="22"/>
          <w:szCs w:val="22"/>
        </w:rPr>
      </w:pPr>
    </w:p>
    <w:p w14:paraId="4FE84485" w14:textId="21D052B1" w:rsidR="00882FB0" w:rsidRPr="00C82D34" w:rsidRDefault="00882FB0" w:rsidP="00882FB0">
      <w:pPr>
        <w:spacing w:after="160" w:line="259" w:lineRule="auto"/>
        <w:contextualSpacing/>
        <w:rPr>
          <w:rFonts w:asciiTheme="majorHAnsi" w:hAnsiTheme="majorHAnsi" w:cstheme="majorHAnsi"/>
          <w:b/>
          <w:sz w:val="22"/>
          <w:szCs w:val="22"/>
        </w:rPr>
      </w:pPr>
      <w:r w:rsidRPr="00C82D34">
        <w:rPr>
          <w:rFonts w:asciiTheme="majorHAnsi" w:hAnsiTheme="majorHAnsi" w:cstheme="majorHAnsi"/>
          <w:b/>
          <w:sz w:val="22"/>
          <w:szCs w:val="22"/>
        </w:rPr>
        <w:t xml:space="preserve">           12.  Clerk’s remuneration:</w:t>
      </w:r>
      <w:r w:rsidR="00777161" w:rsidRPr="00C82D34">
        <w:rPr>
          <w:rFonts w:asciiTheme="majorHAnsi" w:hAnsiTheme="majorHAnsi" w:cstheme="majorHAnsi"/>
          <w:b/>
          <w:sz w:val="22"/>
          <w:szCs w:val="22"/>
        </w:rPr>
        <w:t xml:space="preserve"> (NB)</w:t>
      </w:r>
    </w:p>
    <w:p w14:paraId="36A4DEDD" w14:textId="77777777" w:rsidR="00C803E8" w:rsidRDefault="00882FB0" w:rsidP="00882FB0">
      <w:pPr>
        <w:spacing w:after="160" w:line="259" w:lineRule="auto"/>
        <w:contextualSpacing/>
        <w:rPr>
          <w:rFonts w:asciiTheme="majorHAnsi" w:hAnsiTheme="majorHAnsi" w:cstheme="majorHAnsi"/>
          <w:sz w:val="22"/>
          <w:szCs w:val="22"/>
        </w:rPr>
      </w:pPr>
      <w:r w:rsidRPr="00C82D34">
        <w:rPr>
          <w:rFonts w:asciiTheme="majorHAnsi" w:hAnsiTheme="majorHAnsi" w:cstheme="majorHAnsi"/>
          <w:b/>
          <w:sz w:val="22"/>
          <w:szCs w:val="22"/>
        </w:rPr>
        <w:t xml:space="preserve">                   Resol</w:t>
      </w:r>
      <w:r w:rsidR="00777161" w:rsidRPr="00C82D34">
        <w:rPr>
          <w:rFonts w:asciiTheme="majorHAnsi" w:hAnsiTheme="majorHAnsi" w:cstheme="majorHAnsi"/>
          <w:b/>
          <w:sz w:val="22"/>
          <w:szCs w:val="22"/>
        </w:rPr>
        <w:t>ved</w:t>
      </w:r>
      <w:r w:rsidRPr="00C82D34">
        <w:rPr>
          <w:rFonts w:asciiTheme="majorHAnsi" w:hAnsiTheme="majorHAnsi" w:cstheme="majorHAnsi"/>
          <w:b/>
          <w:sz w:val="22"/>
          <w:szCs w:val="22"/>
        </w:rPr>
        <w:t xml:space="preserve"> </w:t>
      </w:r>
      <w:r w:rsidRPr="00C82D34">
        <w:rPr>
          <w:rFonts w:asciiTheme="majorHAnsi" w:hAnsiTheme="majorHAnsi" w:cstheme="majorHAnsi"/>
          <w:sz w:val="22"/>
          <w:szCs w:val="22"/>
        </w:rPr>
        <w:t xml:space="preserve">to </w:t>
      </w:r>
      <w:r w:rsidR="00B07CE7">
        <w:rPr>
          <w:rFonts w:asciiTheme="majorHAnsi" w:hAnsiTheme="majorHAnsi" w:cstheme="majorHAnsi"/>
          <w:sz w:val="22"/>
          <w:szCs w:val="22"/>
        </w:rPr>
        <w:t>move</w:t>
      </w:r>
      <w:r w:rsidRPr="00C82D34">
        <w:rPr>
          <w:rFonts w:asciiTheme="majorHAnsi" w:hAnsiTheme="majorHAnsi" w:cstheme="majorHAnsi"/>
          <w:b/>
          <w:sz w:val="22"/>
          <w:szCs w:val="22"/>
        </w:rPr>
        <w:t xml:space="preserve"> </w:t>
      </w:r>
      <w:r w:rsidR="00777161" w:rsidRPr="00C82D34">
        <w:rPr>
          <w:rFonts w:asciiTheme="majorHAnsi" w:hAnsiTheme="majorHAnsi" w:cstheme="majorHAnsi"/>
          <w:sz w:val="22"/>
          <w:szCs w:val="22"/>
        </w:rPr>
        <w:t>clerk</w:t>
      </w:r>
      <w:r w:rsidR="00C82D34">
        <w:rPr>
          <w:rFonts w:asciiTheme="majorHAnsi" w:hAnsiTheme="majorHAnsi" w:cstheme="majorHAnsi"/>
          <w:sz w:val="22"/>
          <w:szCs w:val="22"/>
        </w:rPr>
        <w:t>’s</w:t>
      </w:r>
      <w:r w:rsidR="00777161" w:rsidRPr="00C82D34">
        <w:rPr>
          <w:rFonts w:asciiTheme="majorHAnsi" w:hAnsiTheme="majorHAnsi" w:cstheme="majorHAnsi"/>
          <w:sz w:val="22"/>
          <w:szCs w:val="22"/>
        </w:rPr>
        <w:t xml:space="preserve"> salary to </w:t>
      </w:r>
      <w:r w:rsidR="00B07CE7">
        <w:rPr>
          <w:rFonts w:asciiTheme="majorHAnsi" w:hAnsiTheme="majorHAnsi" w:cstheme="majorHAnsi"/>
          <w:sz w:val="22"/>
          <w:szCs w:val="22"/>
        </w:rPr>
        <w:t xml:space="preserve">scale </w:t>
      </w:r>
      <w:r w:rsidR="00777161" w:rsidRPr="00C82D34">
        <w:rPr>
          <w:rFonts w:asciiTheme="majorHAnsi" w:hAnsiTheme="majorHAnsi" w:cstheme="majorHAnsi"/>
          <w:sz w:val="22"/>
          <w:szCs w:val="22"/>
        </w:rPr>
        <w:t>point 7 on new NALC salary scales</w:t>
      </w:r>
      <w:r w:rsidR="00CC2B9E">
        <w:rPr>
          <w:rFonts w:asciiTheme="majorHAnsi" w:hAnsiTheme="majorHAnsi" w:cstheme="majorHAnsi"/>
          <w:sz w:val="22"/>
          <w:szCs w:val="22"/>
        </w:rPr>
        <w:t xml:space="preserve"> from 1.4.2019</w:t>
      </w:r>
      <w:r w:rsidR="00B07CE7">
        <w:rPr>
          <w:rFonts w:asciiTheme="majorHAnsi" w:hAnsiTheme="majorHAnsi" w:cstheme="majorHAnsi"/>
          <w:sz w:val="22"/>
          <w:szCs w:val="22"/>
        </w:rPr>
        <w:t xml:space="preserve">, which equates to a </w:t>
      </w:r>
      <w:r w:rsidR="00C803E8">
        <w:rPr>
          <w:rFonts w:asciiTheme="majorHAnsi" w:hAnsiTheme="majorHAnsi" w:cstheme="majorHAnsi"/>
          <w:sz w:val="22"/>
          <w:szCs w:val="22"/>
        </w:rPr>
        <w:t xml:space="preserve">  </w:t>
      </w:r>
    </w:p>
    <w:p w14:paraId="482E5157" w14:textId="78735EB6" w:rsidR="00882FB0" w:rsidRPr="00542723" w:rsidRDefault="00C803E8" w:rsidP="00882FB0">
      <w:pPr>
        <w:spacing w:after="160" w:line="259" w:lineRule="auto"/>
        <w:contextualSpacing/>
        <w:rPr>
          <w:rFonts w:asciiTheme="majorHAnsi" w:hAnsiTheme="majorHAnsi" w:cstheme="majorHAnsi"/>
          <w:color w:val="FF0000"/>
          <w:sz w:val="22"/>
          <w:szCs w:val="22"/>
        </w:rPr>
      </w:pPr>
      <w:r>
        <w:rPr>
          <w:rFonts w:asciiTheme="majorHAnsi" w:hAnsiTheme="majorHAnsi" w:cstheme="majorHAnsi"/>
          <w:sz w:val="22"/>
          <w:szCs w:val="22"/>
        </w:rPr>
        <w:t xml:space="preserve">                   </w:t>
      </w:r>
      <w:proofErr w:type="gramStart"/>
      <w:r>
        <w:rPr>
          <w:rFonts w:asciiTheme="majorHAnsi" w:hAnsiTheme="majorHAnsi" w:cstheme="majorHAnsi"/>
          <w:sz w:val="22"/>
          <w:szCs w:val="22"/>
        </w:rPr>
        <w:t>new</w:t>
      </w:r>
      <w:proofErr w:type="gramEnd"/>
      <w:r>
        <w:rPr>
          <w:rFonts w:asciiTheme="majorHAnsi" w:hAnsiTheme="majorHAnsi" w:cstheme="majorHAnsi"/>
          <w:sz w:val="22"/>
          <w:szCs w:val="22"/>
        </w:rPr>
        <w:t xml:space="preserve"> </w:t>
      </w:r>
      <w:r w:rsidR="00B07CE7">
        <w:rPr>
          <w:rFonts w:asciiTheme="majorHAnsi" w:hAnsiTheme="majorHAnsi" w:cstheme="majorHAnsi"/>
          <w:sz w:val="22"/>
          <w:szCs w:val="22"/>
        </w:rPr>
        <w:t>pay rate of £10.16 per hour.</w:t>
      </w:r>
      <w:r w:rsidR="00542723">
        <w:rPr>
          <w:rFonts w:asciiTheme="majorHAnsi" w:hAnsiTheme="majorHAnsi" w:cstheme="majorHAnsi"/>
          <w:sz w:val="22"/>
          <w:szCs w:val="22"/>
        </w:rPr>
        <w:t xml:space="preserve"> </w:t>
      </w:r>
      <w:r w:rsidR="00542723" w:rsidRPr="00542723">
        <w:rPr>
          <w:rFonts w:asciiTheme="majorHAnsi" w:hAnsiTheme="majorHAnsi" w:cstheme="majorHAnsi"/>
          <w:color w:val="FF0000"/>
          <w:sz w:val="22"/>
          <w:szCs w:val="22"/>
        </w:rPr>
        <w:t>Action: Clerk</w:t>
      </w:r>
    </w:p>
    <w:p w14:paraId="3B674AE5" w14:textId="04B10996" w:rsidR="00E97478" w:rsidRDefault="00E97478" w:rsidP="00882FB0">
      <w:pPr>
        <w:spacing w:after="160" w:line="259" w:lineRule="auto"/>
        <w:contextualSpacing/>
        <w:rPr>
          <w:rFonts w:asciiTheme="majorHAnsi" w:hAnsiTheme="majorHAnsi" w:cstheme="majorHAnsi"/>
          <w:sz w:val="22"/>
          <w:szCs w:val="22"/>
        </w:rPr>
      </w:pPr>
    </w:p>
    <w:p w14:paraId="6E359EAF" w14:textId="41871BA5" w:rsidR="00777161" w:rsidRPr="00C82D34" w:rsidRDefault="00882FB0" w:rsidP="00882FB0">
      <w:pPr>
        <w:spacing w:after="160" w:line="259" w:lineRule="auto"/>
        <w:contextualSpacing/>
        <w:rPr>
          <w:rFonts w:asciiTheme="majorHAnsi" w:hAnsiTheme="majorHAnsi" w:cstheme="majorHAnsi"/>
          <w:sz w:val="22"/>
          <w:szCs w:val="22"/>
        </w:rPr>
      </w:pPr>
      <w:r w:rsidRPr="00C82D34">
        <w:rPr>
          <w:rFonts w:asciiTheme="majorHAnsi" w:hAnsiTheme="majorHAnsi" w:cstheme="majorHAnsi"/>
          <w:b/>
          <w:sz w:val="22"/>
          <w:szCs w:val="22"/>
        </w:rPr>
        <w:t xml:space="preserve">           13. Elections May 2, 2019: </w:t>
      </w:r>
      <w:r w:rsidR="00C82D34">
        <w:rPr>
          <w:rFonts w:asciiTheme="majorHAnsi" w:hAnsiTheme="majorHAnsi" w:cstheme="majorHAnsi"/>
          <w:sz w:val="22"/>
          <w:szCs w:val="22"/>
        </w:rPr>
        <w:t>(</w:t>
      </w:r>
      <w:r w:rsidRPr="00C82D34">
        <w:rPr>
          <w:rFonts w:asciiTheme="majorHAnsi" w:hAnsiTheme="majorHAnsi" w:cstheme="majorHAnsi"/>
          <w:b/>
          <w:sz w:val="22"/>
          <w:szCs w:val="22"/>
        </w:rPr>
        <w:t>Paper 8</w:t>
      </w:r>
      <w:r w:rsidR="00C82D34">
        <w:rPr>
          <w:rFonts w:asciiTheme="majorHAnsi" w:hAnsiTheme="majorHAnsi" w:cstheme="majorHAnsi"/>
          <w:b/>
          <w:sz w:val="22"/>
          <w:szCs w:val="22"/>
        </w:rPr>
        <w:t>)</w:t>
      </w:r>
      <w:r w:rsidR="00777161" w:rsidRPr="00C82D34">
        <w:rPr>
          <w:rFonts w:asciiTheme="majorHAnsi" w:hAnsiTheme="majorHAnsi" w:cstheme="majorHAnsi"/>
          <w:b/>
          <w:sz w:val="22"/>
          <w:szCs w:val="22"/>
        </w:rPr>
        <w:t xml:space="preserve"> Timetable. </w:t>
      </w:r>
      <w:r w:rsidR="00777161" w:rsidRPr="00C82D34">
        <w:rPr>
          <w:rFonts w:asciiTheme="majorHAnsi" w:hAnsiTheme="majorHAnsi" w:cstheme="majorHAnsi"/>
          <w:sz w:val="22"/>
          <w:szCs w:val="22"/>
        </w:rPr>
        <w:t>REMINDER THAT APPLICATIONS NEED TO TAKEN</w:t>
      </w:r>
      <w:r w:rsidR="00777161" w:rsidRPr="00C82D34">
        <w:rPr>
          <w:rFonts w:asciiTheme="majorHAnsi" w:hAnsiTheme="majorHAnsi" w:cstheme="majorHAnsi"/>
          <w:b/>
          <w:sz w:val="22"/>
          <w:szCs w:val="22"/>
        </w:rPr>
        <w:t xml:space="preserve"> BY HAND </w:t>
      </w:r>
      <w:r w:rsidR="00777161" w:rsidRPr="00C82D34">
        <w:rPr>
          <w:rFonts w:asciiTheme="majorHAnsi" w:hAnsiTheme="majorHAnsi" w:cstheme="majorHAnsi"/>
          <w:sz w:val="22"/>
          <w:szCs w:val="22"/>
        </w:rPr>
        <w:t xml:space="preserve">TO </w:t>
      </w:r>
    </w:p>
    <w:p w14:paraId="182E396B" w14:textId="78C351C1" w:rsidR="00882FB0" w:rsidRPr="00C82D34" w:rsidRDefault="00777161" w:rsidP="00E97478">
      <w:pPr>
        <w:spacing w:after="160" w:line="259" w:lineRule="auto"/>
        <w:ind w:left="720"/>
        <w:contextualSpacing/>
        <w:rPr>
          <w:rFonts w:asciiTheme="majorHAnsi" w:hAnsiTheme="majorHAnsi" w:cstheme="majorHAnsi"/>
          <w:sz w:val="22"/>
          <w:szCs w:val="22"/>
        </w:rPr>
      </w:pPr>
      <w:r w:rsidRPr="00C82D34">
        <w:rPr>
          <w:rFonts w:asciiTheme="majorHAnsi" w:hAnsiTheme="majorHAnsi" w:cstheme="majorHAnsi"/>
          <w:sz w:val="22"/>
          <w:szCs w:val="22"/>
        </w:rPr>
        <w:t xml:space="preserve">TEIGNBRIDGE DISTICT COUNCIL OFFICES NO LATER THAN </w:t>
      </w:r>
      <w:r w:rsidRPr="00C82D34">
        <w:rPr>
          <w:rFonts w:asciiTheme="majorHAnsi" w:hAnsiTheme="majorHAnsi" w:cstheme="majorHAnsi"/>
          <w:b/>
          <w:sz w:val="22"/>
          <w:szCs w:val="22"/>
        </w:rPr>
        <w:t>3PM ON 3 APRIL 2019</w:t>
      </w:r>
      <w:r w:rsidR="00E97478">
        <w:rPr>
          <w:rFonts w:asciiTheme="majorHAnsi" w:hAnsiTheme="majorHAnsi" w:cstheme="majorHAnsi"/>
          <w:b/>
          <w:sz w:val="22"/>
          <w:szCs w:val="22"/>
        </w:rPr>
        <w:t xml:space="preserve">.  </w:t>
      </w:r>
      <w:r w:rsidR="00E97478" w:rsidRPr="00E97478">
        <w:rPr>
          <w:rFonts w:asciiTheme="majorHAnsi" w:hAnsiTheme="majorHAnsi" w:cstheme="majorHAnsi"/>
          <w:sz w:val="22"/>
          <w:szCs w:val="22"/>
        </w:rPr>
        <w:t xml:space="preserve">Councillors John Smart and </w:t>
      </w:r>
      <w:r w:rsidR="00E97478">
        <w:rPr>
          <w:rFonts w:asciiTheme="majorHAnsi" w:hAnsiTheme="majorHAnsi" w:cstheme="majorHAnsi"/>
          <w:sz w:val="22"/>
          <w:szCs w:val="22"/>
        </w:rPr>
        <w:t xml:space="preserve">   </w:t>
      </w:r>
      <w:r w:rsidR="00E97478" w:rsidRPr="00E97478">
        <w:rPr>
          <w:rFonts w:asciiTheme="majorHAnsi" w:hAnsiTheme="majorHAnsi" w:cstheme="majorHAnsi"/>
          <w:sz w:val="22"/>
          <w:szCs w:val="22"/>
        </w:rPr>
        <w:t>Chris Bishop</w:t>
      </w:r>
      <w:r w:rsidR="00E97478">
        <w:rPr>
          <w:rFonts w:asciiTheme="majorHAnsi" w:hAnsiTheme="majorHAnsi" w:cstheme="majorHAnsi"/>
          <w:sz w:val="22"/>
          <w:szCs w:val="22"/>
        </w:rPr>
        <w:t xml:space="preserve"> declared that they will not be standing for re-election. The chairman thanked them both for their hard work</w:t>
      </w:r>
      <w:r w:rsidR="00CC2B9E">
        <w:rPr>
          <w:rFonts w:asciiTheme="majorHAnsi" w:hAnsiTheme="majorHAnsi" w:cstheme="majorHAnsi"/>
          <w:sz w:val="22"/>
          <w:szCs w:val="22"/>
        </w:rPr>
        <w:t xml:space="preserve"> and commitment to</w:t>
      </w:r>
      <w:r w:rsidR="00E97478">
        <w:rPr>
          <w:rFonts w:asciiTheme="majorHAnsi" w:hAnsiTheme="majorHAnsi" w:cstheme="majorHAnsi"/>
          <w:sz w:val="22"/>
          <w:szCs w:val="22"/>
        </w:rPr>
        <w:t xml:space="preserve"> the Parish Council</w:t>
      </w:r>
      <w:r w:rsidR="00C834DB">
        <w:rPr>
          <w:rFonts w:asciiTheme="majorHAnsi" w:hAnsiTheme="majorHAnsi" w:cstheme="majorHAnsi"/>
          <w:sz w:val="22"/>
          <w:szCs w:val="22"/>
        </w:rPr>
        <w:t xml:space="preserve"> over many years.</w:t>
      </w:r>
      <w:r w:rsidR="00882FB0" w:rsidRPr="00C82D34">
        <w:rPr>
          <w:rFonts w:asciiTheme="majorHAnsi" w:hAnsiTheme="majorHAnsi" w:cstheme="majorHAnsi"/>
          <w:sz w:val="22"/>
          <w:szCs w:val="22"/>
        </w:rPr>
        <w:t xml:space="preserve">         </w:t>
      </w:r>
    </w:p>
    <w:p w14:paraId="405D6E5A" w14:textId="77777777" w:rsidR="00882FB0" w:rsidRPr="00C82D34" w:rsidRDefault="00882FB0" w:rsidP="00882FB0">
      <w:pPr>
        <w:spacing w:after="160" w:line="259" w:lineRule="auto"/>
        <w:contextualSpacing/>
        <w:rPr>
          <w:rFonts w:asciiTheme="majorHAnsi" w:hAnsiTheme="majorHAnsi" w:cstheme="majorHAnsi"/>
          <w:sz w:val="22"/>
          <w:szCs w:val="22"/>
        </w:rPr>
      </w:pPr>
      <w:r w:rsidRPr="00C82D34">
        <w:rPr>
          <w:rFonts w:asciiTheme="majorHAnsi" w:hAnsiTheme="majorHAnsi" w:cstheme="majorHAnsi"/>
          <w:sz w:val="22"/>
          <w:szCs w:val="22"/>
        </w:rPr>
        <w:t xml:space="preserve">           </w:t>
      </w:r>
    </w:p>
    <w:p w14:paraId="3E35248F" w14:textId="77777777" w:rsidR="00B07CE7" w:rsidRDefault="00882FB0" w:rsidP="00544412">
      <w:pPr>
        <w:spacing w:after="160" w:line="259" w:lineRule="auto"/>
        <w:contextualSpacing/>
        <w:rPr>
          <w:rFonts w:asciiTheme="majorHAnsi" w:hAnsiTheme="majorHAnsi" w:cstheme="majorHAnsi"/>
          <w:sz w:val="22"/>
          <w:szCs w:val="22"/>
        </w:rPr>
      </w:pPr>
      <w:r w:rsidRPr="00C82D34">
        <w:rPr>
          <w:rFonts w:asciiTheme="majorHAnsi" w:hAnsiTheme="majorHAnsi" w:cstheme="majorHAnsi"/>
          <w:b/>
          <w:sz w:val="22"/>
          <w:szCs w:val="22"/>
        </w:rPr>
        <w:t xml:space="preserve">           14.  County, District and Parish Councillors’ reports </w:t>
      </w:r>
      <w:r w:rsidRPr="00E97478">
        <w:rPr>
          <w:rFonts w:asciiTheme="majorHAnsi" w:hAnsiTheme="majorHAnsi" w:cstheme="majorHAnsi"/>
          <w:sz w:val="22"/>
          <w:szCs w:val="22"/>
        </w:rPr>
        <w:t>and items for future agenda.</w:t>
      </w:r>
    </w:p>
    <w:p w14:paraId="6F47B520" w14:textId="5861C298" w:rsidR="00882FB0" w:rsidRDefault="00B07CE7" w:rsidP="00544412">
      <w:pPr>
        <w:spacing w:after="160" w:line="259" w:lineRule="auto"/>
        <w:contextualSpacing/>
        <w:rPr>
          <w:rFonts w:asciiTheme="majorHAnsi" w:hAnsiTheme="majorHAnsi" w:cstheme="majorHAnsi"/>
          <w:sz w:val="22"/>
          <w:szCs w:val="22"/>
        </w:rPr>
      </w:pPr>
      <w:r>
        <w:rPr>
          <w:rFonts w:asciiTheme="majorHAnsi" w:hAnsiTheme="majorHAnsi" w:cstheme="majorHAnsi"/>
          <w:sz w:val="22"/>
          <w:szCs w:val="22"/>
        </w:rPr>
        <w:t xml:space="preserve">                 - </w:t>
      </w:r>
      <w:r w:rsidR="00882FB0" w:rsidRPr="00C82D34">
        <w:rPr>
          <w:rFonts w:asciiTheme="majorHAnsi" w:hAnsiTheme="majorHAnsi" w:cstheme="majorHAnsi"/>
          <w:b/>
          <w:sz w:val="22"/>
          <w:szCs w:val="22"/>
        </w:rPr>
        <w:t xml:space="preserve"> </w:t>
      </w:r>
      <w:r w:rsidRPr="00B07CE7">
        <w:rPr>
          <w:rFonts w:asciiTheme="majorHAnsi" w:hAnsiTheme="majorHAnsi" w:cstheme="majorHAnsi"/>
          <w:sz w:val="22"/>
          <w:szCs w:val="22"/>
        </w:rPr>
        <w:t>S</w:t>
      </w:r>
      <w:r>
        <w:rPr>
          <w:rFonts w:asciiTheme="majorHAnsi" w:hAnsiTheme="majorHAnsi" w:cstheme="majorHAnsi"/>
          <w:sz w:val="22"/>
          <w:szCs w:val="22"/>
        </w:rPr>
        <w:t xml:space="preserve">arah </w:t>
      </w:r>
      <w:proofErr w:type="spellStart"/>
      <w:r w:rsidRPr="00B07CE7">
        <w:rPr>
          <w:rFonts w:asciiTheme="majorHAnsi" w:hAnsiTheme="majorHAnsi" w:cstheme="majorHAnsi"/>
          <w:sz w:val="22"/>
          <w:szCs w:val="22"/>
        </w:rPr>
        <w:t>T</w:t>
      </w:r>
      <w:r>
        <w:rPr>
          <w:rFonts w:asciiTheme="majorHAnsi" w:hAnsiTheme="majorHAnsi" w:cstheme="majorHAnsi"/>
          <w:sz w:val="22"/>
          <w:szCs w:val="22"/>
        </w:rPr>
        <w:t>iley</w:t>
      </w:r>
      <w:proofErr w:type="spellEnd"/>
      <w:r w:rsidRPr="00B07CE7">
        <w:rPr>
          <w:rFonts w:asciiTheme="majorHAnsi" w:hAnsiTheme="majorHAnsi" w:cstheme="majorHAnsi"/>
          <w:sz w:val="22"/>
          <w:szCs w:val="22"/>
        </w:rPr>
        <w:t xml:space="preserve"> requested that</w:t>
      </w:r>
      <w:r>
        <w:rPr>
          <w:rFonts w:asciiTheme="majorHAnsi" w:hAnsiTheme="majorHAnsi" w:cstheme="majorHAnsi"/>
          <w:sz w:val="22"/>
          <w:szCs w:val="22"/>
        </w:rPr>
        <w:t xml:space="preserve"> the </w:t>
      </w:r>
      <w:r w:rsidR="000260F2">
        <w:rPr>
          <w:rFonts w:asciiTheme="majorHAnsi" w:hAnsiTheme="majorHAnsi" w:cstheme="majorHAnsi"/>
          <w:sz w:val="22"/>
          <w:szCs w:val="22"/>
        </w:rPr>
        <w:t>scale of charges and fees for the cemetery be reviewed at the next meeting.</w:t>
      </w:r>
    </w:p>
    <w:p w14:paraId="7D056AE4" w14:textId="3C034769" w:rsidR="00542723" w:rsidRPr="00542723" w:rsidRDefault="00542723" w:rsidP="00544412">
      <w:pPr>
        <w:spacing w:after="160" w:line="259" w:lineRule="auto"/>
        <w:contextualSpacing/>
        <w:rPr>
          <w:rFonts w:asciiTheme="majorHAnsi" w:hAnsiTheme="majorHAnsi" w:cstheme="majorHAnsi"/>
          <w:color w:val="FF0000"/>
          <w:sz w:val="22"/>
          <w:szCs w:val="22"/>
        </w:rPr>
      </w:pPr>
      <w:r>
        <w:rPr>
          <w:rFonts w:asciiTheme="majorHAnsi" w:hAnsiTheme="majorHAnsi" w:cstheme="majorHAnsi"/>
          <w:sz w:val="22"/>
          <w:szCs w:val="22"/>
        </w:rPr>
        <w:t xml:space="preserve">                   </w:t>
      </w:r>
      <w:r>
        <w:rPr>
          <w:rFonts w:asciiTheme="majorHAnsi" w:hAnsiTheme="majorHAnsi" w:cstheme="majorHAnsi"/>
          <w:color w:val="FF0000"/>
          <w:sz w:val="22"/>
          <w:szCs w:val="22"/>
        </w:rPr>
        <w:t>Action: ML</w:t>
      </w:r>
      <w:bookmarkStart w:id="0" w:name="_GoBack"/>
      <w:bookmarkEnd w:id="0"/>
    </w:p>
    <w:p w14:paraId="2CFC723B" w14:textId="7CB645DA" w:rsidR="00882FB0" w:rsidRPr="00C82D34" w:rsidRDefault="00882FB0" w:rsidP="00882FB0">
      <w:pPr>
        <w:pStyle w:val="Default"/>
        <w:contextualSpacing/>
        <w:rPr>
          <w:rFonts w:asciiTheme="majorHAnsi" w:hAnsiTheme="majorHAnsi" w:cstheme="majorHAnsi"/>
          <w:sz w:val="22"/>
          <w:szCs w:val="22"/>
        </w:rPr>
      </w:pPr>
      <w:r w:rsidRPr="00C82D34">
        <w:rPr>
          <w:rFonts w:asciiTheme="majorHAnsi" w:hAnsiTheme="majorHAnsi" w:cstheme="majorHAnsi"/>
          <w:sz w:val="22"/>
          <w:szCs w:val="22"/>
        </w:rPr>
        <w:t xml:space="preserve">           15.  Correspondence for information</w:t>
      </w:r>
      <w:r w:rsidR="00C21576">
        <w:rPr>
          <w:rFonts w:asciiTheme="majorHAnsi" w:hAnsiTheme="majorHAnsi" w:cstheme="majorHAnsi"/>
          <w:sz w:val="22"/>
          <w:szCs w:val="22"/>
        </w:rPr>
        <w:t>:</w:t>
      </w:r>
      <w:r w:rsidRPr="00C82D34">
        <w:rPr>
          <w:rFonts w:asciiTheme="majorHAnsi" w:hAnsiTheme="majorHAnsi" w:cstheme="majorHAnsi"/>
          <w:sz w:val="22"/>
          <w:szCs w:val="22"/>
        </w:rPr>
        <w:t xml:space="preserve"> </w:t>
      </w:r>
      <w:r w:rsidR="00CC2B9E">
        <w:rPr>
          <w:rFonts w:asciiTheme="majorHAnsi" w:hAnsiTheme="majorHAnsi" w:cstheme="majorHAnsi"/>
          <w:b w:val="0"/>
          <w:sz w:val="22"/>
          <w:szCs w:val="22"/>
        </w:rPr>
        <w:t xml:space="preserve">copy of Clerks and Councils </w:t>
      </w:r>
      <w:r w:rsidRPr="00C82D34">
        <w:rPr>
          <w:rFonts w:asciiTheme="majorHAnsi" w:hAnsiTheme="majorHAnsi" w:cstheme="majorHAnsi"/>
          <w:sz w:val="22"/>
          <w:szCs w:val="22"/>
        </w:rPr>
        <w:t>(ML)</w:t>
      </w:r>
    </w:p>
    <w:p w14:paraId="6BB70099" w14:textId="77777777" w:rsidR="00882FB0" w:rsidRPr="00C82D34" w:rsidRDefault="00882FB0" w:rsidP="00882FB0">
      <w:pPr>
        <w:pStyle w:val="Default"/>
        <w:contextualSpacing/>
        <w:rPr>
          <w:rFonts w:asciiTheme="majorHAnsi" w:hAnsiTheme="majorHAnsi" w:cstheme="majorHAnsi"/>
          <w:sz w:val="22"/>
          <w:szCs w:val="22"/>
        </w:rPr>
      </w:pPr>
    </w:p>
    <w:p w14:paraId="669ECC24" w14:textId="77777777" w:rsidR="00882FB0" w:rsidRPr="00C82D34" w:rsidRDefault="00882FB0" w:rsidP="00882FB0">
      <w:pPr>
        <w:pStyle w:val="Default"/>
        <w:contextualSpacing/>
        <w:rPr>
          <w:rFonts w:asciiTheme="majorHAnsi" w:hAnsiTheme="majorHAnsi" w:cstheme="majorHAnsi"/>
          <w:b w:val="0"/>
          <w:sz w:val="22"/>
          <w:szCs w:val="22"/>
        </w:rPr>
      </w:pPr>
      <w:r w:rsidRPr="00C82D34">
        <w:rPr>
          <w:rFonts w:asciiTheme="majorHAnsi" w:hAnsiTheme="majorHAnsi" w:cstheme="majorHAnsi"/>
          <w:sz w:val="22"/>
          <w:szCs w:val="22"/>
        </w:rPr>
        <w:t xml:space="preserve">          16.   Date of next meeting:  Wed 15 May 2019, </w:t>
      </w:r>
      <w:r w:rsidRPr="00C82D34">
        <w:rPr>
          <w:rFonts w:asciiTheme="majorHAnsi" w:hAnsiTheme="majorHAnsi" w:cstheme="majorHAnsi"/>
          <w:b w:val="0"/>
          <w:sz w:val="22"/>
          <w:szCs w:val="22"/>
        </w:rPr>
        <w:t xml:space="preserve">7.30pm, Memorial Hall, Ide, to include the Annual Parish </w:t>
      </w:r>
    </w:p>
    <w:p w14:paraId="750A63E8" w14:textId="77777777" w:rsidR="00882FB0" w:rsidRPr="00C82D34" w:rsidRDefault="00882FB0" w:rsidP="00882FB0">
      <w:pPr>
        <w:pStyle w:val="Default"/>
        <w:contextualSpacing/>
        <w:rPr>
          <w:rFonts w:asciiTheme="majorHAnsi" w:hAnsiTheme="majorHAnsi" w:cstheme="majorHAnsi"/>
          <w:b w:val="0"/>
          <w:sz w:val="22"/>
          <w:szCs w:val="22"/>
        </w:rPr>
      </w:pPr>
      <w:r w:rsidRPr="00C82D34">
        <w:rPr>
          <w:rFonts w:asciiTheme="majorHAnsi" w:hAnsiTheme="majorHAnsi" w:cstheme="majorHAnsi"/>
          <w:b w:val="0"/>
          <w:sz w:val="22"/>
          <w:szCs w:val="22"/>
        </w:rPr>
        <w:t xml:space="preserve">                   Meeting, Annual Meeting of the Parish Council, and the Parish Council’s regular meeting.</w:t>
      </w:r>
    </w:p>
    <w:p w14:paraId="2AA7AB87" w14:textId="77777777" w:rsidR="00882FB0" w:rsidRPr="00C82D34" w:rsidRDefault="00882FB0" w:rsidP="00882FB0">
      <w:pPr>
        <w:pStyle w:val="Default"/>
        <w:contextualSpacing/>
        <w:rPr>
          <w:rFonts w:asciiTheme="majorHAnsi" w:hAnsiTheme="majorHAnsi" w:cstheme="majorHAnsi"/>
          <w:b w:val="0"/>
          <w:sz w:val="22"/>
          <w:szCs w:val="22"/>
        </w:rPr>
      </w:pPr>
    </w:p>
    <w:p w14:paraId="7D6C1169" w14:textId="02031FE5" w:rsidR="00882FB0" w:rsidRPr="00C82D34" w:rsidRDefault="00882FB0" w:rsidP="00882FB0">
      <w:pPr>
        <w:pStyle w:val="Default"/>
        <w:contextualSpacing/>
        <w:rPr>
          <w:rFonts w:asciiTheme="majorHAnsi" w:hAnsiTheme="majorHAnsi" w:cstheme="majorHAnsi"/>
          <w:sz w:val="22"/>
          <w:szCs w:val="22"/>
        </w:rPr>
      </w:pPr>
      <w:r w:rsidRPr="00C82D34">
        <w:rPr>
          <w:rFonts w:asciiTheme="majorHAnsi" w:hAnsiTheme="majorHAnsi" w:cstheme="majorHAnsi"/>
          <w:sz w:val="22"/>
          <w:szCs w:val="22"/>
        </w:rPr>
        <w:t xml:space="preserve">             </w:t>
      </w:r>
      <w:r w:rsidR="00777161" w:rsidRPr="00C82D34">
        <w:rPr>
          <w:rFonts w:asciiTheme="majorHAnsi" w:hAnsiTheme="majorHAnsi" w:cstheme="majorHAnsi"/>
          <w:sz w:val="22"/>
          <w:szCs w:val="22"/>
        </w:rPr>
        <w:t>Meeting closed at 9.10 pm</w:t>
      </w:r>
    </w:p>
    <w:p w14:paraId="35E4F244" w14:textId="77777777" w:rsidR="00B256F7" w:rsidRPr="00C82D34" w:rsidRDefault="00B256F7">
      <w:pPr>
        <w:rPr>
          <w:rFonts w:asciiTheme="majorHAnsi" w:hAnsiTheme="majorHAnsi" w:cstheme="majorHAnsi"/>
          <w:b/>
          <w:sz w:val="22"/>
          <w:szCs w:val="22"/>
        </w:rPr>
      </w:pPr>
    </w:p>
    <w:sectPr w:rsidR="00B256F7" w:rsidRPr="00C82D34" w:rsidSect="005D4CB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09"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843835" w14:textId="77777777" w:rsidR="00B07CE7" w:rsidRDefault="00B07CE7">
      <w:r>
        <w:separator/>
      </w:r>
    </w:p>
  </w:endnote>
  <w:endnote w:type="continuationSeparator" w:id="0">
    <w:p w14:paraId="017CC11F" w14:textId="77777777" w:rsidR="00B07CE7" w:rsidRDefault="00B07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ヒラギノ角ゴ Pro W3">
    <w:charset w:val="4E"/>
    <w:family w:val="auto"/>
    <w:pitch w:val="variable"/>
    <w:sig w:usb0="E00002FF" w:usb1="7AC7FFFF" w:usb2="00000012" w:usb3="00000000" w:csb0="0002000D"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D2C2CB2" w14:textId="77777777" w:rsidR="00B07CE7" w:rsidRDefault="00B07CE7">
    <w:pPr>
      <w:pStyle w:val="Footer1"/>
    </w:pP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E967C6" w14:textId="77777777" w:rsidR="00B07CE7" w:rsidRDefault="00B07CE7">
    <w:pPr>
      <w:pStyle w:val="Footer"/>
    </w:pPr>
    <w:r>
      <w:t>1</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58ADC1A" w14:textId="77777777" w:rsidR="00B07CE7" w:rsidRDefault="00B07CE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ED3F09" w14:textId="77777777" w:rsidR="00B07CE7" w:rsidRDefault="00B07CE7">
      <w:r>
        <w:separator/>
      </w:r>
    </w:p>
  </w:footnote>
  <w:footnote w:type="continuationSeparator" w:id="0">
    <w:p w14:paraId="2D28A04F" w14:textId="77777777" w:rsidR="00B07CE7" w:rsidRDefault="00B07C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FE9F54E" w14:textId="47765741" w:rsidR="00B07CE7" w:rsidRDefault="00B07CE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960533688"/>
      <w:docPartObj>
        <w:docPartGallery w:val="Watermarks"/>
        <w:docPartUnique/>
      </w:docPartObj>
    </w:sdtPr>
    <w:sdtContent>
      <w:p w14:paraId="2793D6FC" w14:textId="5B887292" w:rsidR="00B07CE7" w:rsidRDefault="00B07CE7">
        <w:pPr>
          <w:pStyle w:val="Header"/>
        </w:pPr>
        <w:r>
          <w:rPr>
            <w:noProof/>
          </w:rPr>
          <w:pict w14:anchorId="0D36EB2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56D1BC5" w14:textId="77777777" w:rsidR="00B07CE7" w:rsidRDefault="00B07CE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64E7D"/>
    <w:multiLevelType w:val="hybridMultilevel"/>
    <w:tmpl w:val="0A607EA4"/>
    <w:lvl w:ilvl="0" w:tplc="02360CC8">
      <w:start w:val="1"/>
      <w:numFmt w:val="decimal"/>
      <w:lvlText w:val="%1."/>
      <w:lvlJc w:val="left"/>
      <w:pPr>
        <w:ind w:left="1070" w:hanging="360"/>
      </w:pPr>
      <w:rPr>
        <w:rFonts w:asciiTheme="majorHAnsi" w:eastAsia="ヒラギノ角ゴ Pro W3" w:hAnsiTheme="majorHAnsi" w:cstheme="majorHAnsi"/>
        <w:b/>
        <w:sz w:val="24"/>
        <w:szCs w:val="24"/>
      </w:rPr>
    </w:lvl>
    <w:lvl w:ilvl="1" w:tplc="2640AC5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4C0382"/>
    <w:multiLevelType w:val="multilevel"/>
    <w:tmpl w:val="7610C4C0"/>
    <w:lvl w:ilvl="0">
      <w:start w:val="8"/>
      <w:numFmt w:val="decimal"/>
      <w:lvlText w:val="%1."/>
      <w:lvlJc w:val="left"/>
      <w:pPr>
        <w:ind w:left="1070" w:hanging="360"/>
      </w:pPr>
      <w:rPr>
        <w:rFonts w:hint="default"/>
      </w:rPr>
    </w:lvl>
    <w:lvl w:ilvl="1">
      <w:start w:val="1"/>
      <w:numFmt w:val="decimal"/>
      <w:isLgl/>
      <w:lvlText w:val="%1.%2"/>
      <w:lvlJc w:val="left"/>
      <w:pPr>
        <w:ind w:left="1505" w:hanging="360"/>
      </w:pPr>
      <w:rPr>
        <w:rFonts w:hint="default"/>
      </w:rPr>
    </w:lvl>
    <w:lvl w:ilvl="2">
      <w:start w:val="1"/>
      <w:numFmt w:val="decimal"/>
      <w:isLgl/>
      <w:lvlText w:val="%1.%2.%3"/>
      <w:lvlJc w:val="left"/>
      <w:pPr>
        <w:ind w:left="2300" w:hanging="720"/>
      </w:pPr>
      <w:rPr>
        <w:rFonts w:hint="default"/>
      </w:rPr>
    </w:lvl>
    <w:lvl w:ilvl="3">
      <w:start w:val="1"/>
      <w:numFmt w:val="decimal"/>
      <w:isLgl/>
      <w:lvlText w:val="%1.%2.%3.%4"/>
      <w:lvlJc w:val="left"/>
      <w:pPr>
        <w:ind w:left="2735" w:hanging="720"/>
      </w:pPr>
      <w:rPr>
        <w:rFonts w:hint="default"/>
      </w:rPr>
    </w:lvl>
    <w:lvl w:ilvl="4">
      <w:start w:val="1"/>
      <w:numFmt w:val="decimal"/>
      <w:isLgl/>
      <w:lvlText w:val="%1.%2.%3.%4.%5"/>
      <w:lvlJc w:val="left"/>
      <w:pPr>
        <w:ind w:left="3530" w:hanging="1080"/>
      </w:pPr>
      <w:rPr>
        <w:rFonts w:hint="default"/>
      </w:rPr>
    </w:lvl>
    <w:lvl w:ilvl="5">
      <w:start w:val="1"/>
      <w:numFmt w:val="decimal"/>
      <w:isLgl/>
      <w:lvlText w:val="%1.%2.%3.%4.%5.%6"/>
      <w:lvlJc w:val="left"/>
      <w:pPr>
        <w:ind w:left="3965" w:hanging="1080"/>
      </w:pPr>
      <w:rPr>
        <w:rFonts w:hint="default"/>
      </w:rPr>
    </w:lvl>
    <w:lvl w:ilvl="6">
      <w:start w:val="1"/>
      <w:numFmt w:val="decimal"/>
      <w:isLgl/>
      <w:lvlText w:val="%1.%2.%3.%4.%5.%6.%7"/>
      <w:lvlJc w:val="left"/>
      <w:pPr>
        <w:ind w:left="4760" w:hanging="1440"/>
      </w:pPr>
      <w:rPr>
        <w:rFonts w:hint="default"/>
      </w:rPr>
    </w:lvl>
    <w:lvl w:ilvl="7">
      <w:start w:val="1"/>
      <w:numFmt w:val="decimal"/>
      <w:isLgl/>
      <w:lvlText w:val="%1.%2.%3.%4.%5.%6.%7.%8"/>
      <w:lvlJc w:val="left"/>
      <w:pPr>
        <w:ind w:left="5195" w:hanging="1440"/>
      </w:pPr>
      <w:rPr>
        <w:rFonts w:hint="default"/>
      </w:rPr>
    </w:lvl>
    <w:lvl w:ilvl="8">
      <w:start w:val="1"/>
      <w:numFmt w:val="decimal"/>
      <w:isLgl/>
      <w:lvlText w:val="%1.%2.%3.%4.%5.%6.%7.%8.%9"/>
      <w:lvlJc w:val="left"/>
      <w:pPr>
        <w:ind w:left="5990" w:hanging="1800"/>
      </w:pPr>
      <w:rPr>
        <w:rFonts w:hint="default"/>
      </w:rPr>
    </w:lvl>
  </w:abstractNum>
  <w:abstractNum w:abstractNumId="2">
    <w:nsid w:val="71FD4E38"/>
    <w:multiLevelType w:val="hybridMultilevel"/>
    <w:tmpl w:val="9A5EB83C"/>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FB0"/>
    <w:rsid w:val="000260F2"/>
    <w:rsid w:val="00327E71"/>
    <w:rsid w:val="00542723"/>
    <w:rsid w:val="00544412"/>
    <w:rsid w:val="005B111F"/>
    <w:rsid w:val="005D4CBA"/>
    <w:rsid w:val="006A660C"/>
    <w:rsid w:val="00777161"/>
    <w:rsid w:val="00863FC8"/>
    <w:rsid w:val="00882FB0"/>
    <w:rsid w:val="00974D98"/>
    <w:rsid w:val="00AF73A3"/>
    <w:rsid w:val="00B07CE7"/>
    <w:rsid w:val="00B256F7"/>
    <w:rsid w:val="00B44E2A"/>
    <w:rsid w:val="00C21576"/>
    <w:rsid w:val="00C803E8"/>
    <w:rsid w:val="00C82D34"/>
    <w:rsid w:val="00C834DB"/>
    <w:rsid w:val="00CC2B9E"/>
    <w:rsid w:val="00E240AB"/>
    <w:rsid w:val="00E97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0ADB95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FB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autoRedefine/>
    <w:rsid w:val="00882FB0"/>
    <w:pPr>
      <w:tabs>
        <w:tab w:val="center" w:pos="4680"/>
        <w:tab w:val="right" w:pos="9360"/>
      </w:tabs>
      <w:suppressAutoHyphens/>
    </w:pPr>
    <w:rPr>
      <w:rFonts w:ascii="Times New Roman" w:eastAsia="ヒラギノ角ゴ Pro W3" w:hAnsi="Times New Roman" w:cs="Times New Roman"/>
      <w:color w:val="000000"/>
      <w:szCs w:val="20"/>
      <w:lang w:val="en-GB"/>
    </w:rPr>
  </w:style>
  <w:style w:type="paragraph" w:customStyle="1" w:styleId="Default">
    <w:name w:val="Default"/>
    <w:autoRedefine/>
    <w:rsid w:val="00882FB0"/>
    <w:pPr>
      <w:suppressAutoHyphens/>
    </w:pPr>
    <w:rPr>
      <w:rFonts w:ascii="Calibri" w:eastAsia="ヒラギノ角ゴ Pro W3" w:hAnsi="Calibri" w:cs="Calibri"/>
      <w:b/>
      <w:color w:val="000000"/>
      <w:lang w:val="en-GB" w:eastAsia="en-GB"/>
    </w:rPr>
  </w:style>
  <w:style w:type="paragraph" w:styleId="Header">
    <w:name w:val="header"/>
    <w:basedOn w:val="Normal"/>
    <w:link w:val="HeaderChar"/>
    <w:rsid w:val="00882FB0"/>
    <w:pPr>
      <w:tabs>
        <w:tab w:val="center" w:pos="4320"/>
        <w:tab w:val="right" w:pos="8640"/>
      </w:tabs>
    </w:pPr>
  </w:style>
  <w:style w:type="character" w:customStyle="1" w:styleId="HeaderChar">
    <w:name w:val="Header Char"/>
    <w:basedOn w:val="DefaultParagraphFont"/>
    <w:link w:val="Header"/>
    <w:rsid w:val="00882FB0"/>
    <w:rPr>
      <w:rFonts w:ascii="Times New Roman" w:eastAsia="Times New Roman" w:hAnsi="Times New Roman" w:cs="Times New Roman"/>
    </w:rPr>
  </w:style>
  <w:style w:type="paragraph" w:styleId="Footer">
    <w:name w:val="footer"/>
    <w:basedOn w:val="Normal"/>
    <w:link w:val="FooterChar"/>
    <w:rsid w:val="00882FB0"/>
    <w:pPr>
      <w:tabs>
        <w:tab w:val="center" w:pos="4320"/>
        <w:tab w:val="right" w:pos="8640"/>
      </w:tabs>
    </w:pPr>
  </w:style>
  <w:style w:type="character" w:customStyle="1" w:styleId="FooterChar">
    <w:name w:val="Footer Char"/>
    <w:basedOn w:val="DefaultParagraphFont"/>
    <w:link w:val="Footer"/>
    <w:rsid w:val="00882FB0"/>
    <w:rPr>
      <w:rFonts w:ascii="Times New Roman" w:eastAsia="Times New Roman" w:hAnsi="Times New Roman" w:cs="Times New Roman"/>
    </w:rPr>
  </w:style>
  <w:style w:type="paragraph" w:styleId="ListParagraph">
    <w:name w:val="List Paragraph"/>
    <w:basedOn w:val="Normal"/>
    <w:uiPriority w:val="34"/>
    <w:qFormat/>
    <w:rsid w:val="00974D98"/>
    <w:pPr>
      <w:spacing w:after="160" w:line="259" w:lineRule="auto"/>
      <w:ind w:left="720"/>
      <w:contextualSpacing/>
    </w:pPr>
    <w:rPr>
      <w:rFonts w:asciiTheme="minorHAnsi" w:eastAsiaTheme="minorHAnsi" w:hAnsiTheme="minorHAnsi" w:cstheme="minorBidi"/>
      <w:sz w:val="22"/>
      <w:szCs w:val="22"/>
      <w:lang w:val="en-GB"/>
    </w:rPr>
  </w:style>
  <w:style w:type="paragraph" w:styleId="BodyText">
    <w:name w:val="Body Text"/>
    <w:basedOn w:val="Normal"/>
    <w:link w:val="BodyTextChar"/>
    <w:uiPriority w:val="1"/>
    <w:qFormat/>
    <w:rsid w:val="00E240AB"/>
    <w:pPr>
      <w:widowControl w:val="0"/>
      <w:autoSpaceDE w:val="0"/>
      <w:autoSpaceDN w:val="0"/>
      <w:ind w:left="101"/>
    </w:pPr>
    <w:rPr>
      <w:rFonts w:ascii="Calibri" w:eastAsia="Calibri" w:hAnsi="Calibri" w:cs="Calibri"/>
      <w:sz w:val="22"/>
      <w:szCs w:val="22"/>
    </w:rPr>
  </w:style>
  <w:style w:type="character" w:customStyle="1" w:styleId="BodyTextChar">
    <w:name w:val="Body Text Char"/>
    <w:basedOn w:val="DefaultParagraphFont"/>
    <w:link w:val="BodyText"/>
    <w:uiPriority w:val="1"/>
    <w:rsid w:val="00E240AB"/>
    <w:rPr>
      <w:rFonts w:ascii="Calibri" w:eastAsia="Calibri" w:hAnsi="Calibri" w:cs="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FB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autoRedefine/>
    <w:rsid w:val="00882FB0"/>
    <w:pPr>
      <w:tabs>
        <w:tab w:val="center" w:pos="4680"/>
        <w:tab w:val="right" w:pos="9360"/>
      </w:tabs>
      <w:suppressAutoHyphens/>
    </w:pPr>
    <w:rPr>
      <w:rFonts w:ascii="Times New Roman" w:eastAsia="ヒラギノ角ゴ Pro W3" w:hAnsi="Times New Roman" w:cs="Times New Roman"/>
      <w:color w:val="000000"/>
      <w:szCs w:val="20"/>
      <w:lang w:val="en-GB"/>
    </w:rPr>
  </w:style>
  <w:style w:type="paragraph" w:customStyle="1" w:styleId="Default">
    <w:name w:val="Default"/>
    <w:autoRedefine/>
    <w:rsid w:val="00882FB0"/>
    <w:pPr>
      <w:suppressAutoHyphens/>
    </w:pPr>
    <w:rPr>
      <w:rFonts w:ascii="Calibri" w:eastAsia="ヒラギノ角ゴ Pro W3" w:hAnsi="Calibri" w:cs="Calibri"/>
      <w:b/>
      <w:color w:val="000000"/>
      <w:lang w:val="en-GB" w:eastAsia="en-GB"/>
    </w:rPr>
  </w:style>
  <w:style w:type="paragraph" w:styleId="Header">
    <w:name w:val="header"/>
    <w:basedOn w:val="Normal"/>
    <w:link w:val="HeaderChar"/>
    <w:rsid w:val="00882FB0"/>
    <w:pPr>
      <w:tabs>
        <w:tab w:val="center" w:pos="4320"/>
        <w:tab w:val="right" w:pos="8640"/>
      </w:tabs>
    </w:pPr>
  </w:style>
  <w:style w:type="character" w:customStyle="1" w:styleId="HeaderChar">
    <w:name w:val="Header Char"/>
    <w:basedOn w:val="DefaultParagraphFont"/>
    <w:link w:val="Header"/>
    <w:rsid w:val="00882FB0"/>
    <w:rPr>
      <w:rFonts w:ascii="Times New Roman" w:eastAsia="Times New Roman" w:hAnsi="Times New Roman" w:cs="Times New Roman"/>
    </w:rPr>
  </w:style>
  <w:style w:type="paragraph" w:styleId="Footer">
    <w:name w:val="footer"/>
    <w:basedOn w:val="Normal"/>
    <w:link w:val="FooterChar"/>
    <w:rsid w:val="00882FB0"/>
    <w:pPr>
      <w:tabs>
        <w:tab w:val="center" w:pos="4320"/>
        <w:tab w:val="right" w:pos="8640"/>
      </w:tabs>
    </w:pPr>
  </w:style>
  <w:style w:type="character" w:customStyle="1" w:styleId="FooterChar">
    <w:name w:val="Footer Char"/>
    <w:basedOn w:val="DefaultParagraphFont"/>
    <w:link w:val="Footer"/>
    <w:rsid w:val="00882FB0"/>
    <w:rPr>
      <w:rFonts w:ascii="Times New Roman" w:eastAsia="Times New Roman" w:hAnsi="Times New Roman" w:cs="Times New Roman"/>
    </w:rPr>
  </w:style>
  <w:style w:type="paragraph" w:styleId="ListParagraph">
    <w:name w:val="List Paragraph"/>
    <w:basedOn w:val="Normal"/>
    <w:uiPriority w:val="34"/>
    <w:qFormat/>
    <w:rsid w:val="00974D98"/>
    <w:pPr>
      <w:spacing w:after="160" w:line="259" w:lineRule="auto"/>
      <w:ind w:left="720"/>
      <w:contextualSpacing/>
    </w:pPr>
    <w:rPr>
      <w:rFonts w:asciiTheme="minorHAnsi" w:eastAsiaTheme="minorHAnsi" w:hAnsiTheme="minorHAnsi" w:cstheme="minorBidi"/>
      <w:sz w:val="22"/>
      <w:szCs w:val="22"/>
      <w:lang w:val="en-GB"/>
    </w:rPr>
  </w:style>
  <w:style w:type="paragraph" w:styleId="BodyText">
    <w:name w:val="Body Text"/>
    <w:basedOn w:val="Normal"/>
    <w:link w:val="BodyTextChar"/>
    <w:uiPriority w:val="1"/>
    <w:qFormat/>
    <w:rsid w:val="00E240AB"/>
    <w:pPr>
      <w:widowControl w:val="0"/>
      <w:autoSpaceDE w:val="0"/>
      <w:autoSpaceDN w:val="0"/>
      <w:ind w:left="101"/>
    </w:pPr>
    <w:rPr>
      <w:rFonts w:ascii="Calibri" w:eastAsia="Calibri" w:hAnsi="Calibri" w:cs="Calibri"/>
      <w:sz w:val="22"/>
      <w:szCs w:val="22"/>
    </w:rPr>
  </w:style>
  <w:style w:type="character" w:customStyle="1" w:styleId="BodyTextChar">
    <w:name w:val="Body Text Char"/>
    <w:basedOn w:val="DefaultParagraphFont"/>
    <w:link w:val="BodyText"/>
    <w:uiPriority w:val="1"/>
    <w:rsid w:val="00E240AB"/>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eter_cloke@btinternet.co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1208</Words>
  <Characters>6889</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Smallridge House</Company>
  <LinksUpToDate>false</LinksUpToDate>
  <CharactersWithSpaces>8081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Bradley</dc:creator>
  <cp:keywords/>
  <dc:description/>
  <cp:lastModifiedBy>Nick Bradley</cp:lastModifiedBy>
  <cp:revision>5</cp:revision>
  <dcterms:created xsi:type="dcterms:W3CDTF">2019-03-28T21:39:00Z</dcterms:created>
  <dcterms:modified xsi:type="dcterms:W3CDTF">2019-03-28T22:04:00Z</dcterms:modified>
</cp:coreProperties>
</file>