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eastAsia="Times New Roman" w:cs="Times New Roman"/>
          <w:sz w:val="24"/>
          <w:szCs w:val="24"/>
          <w:lang w:eastAsia="en-GB"/>
        </w:rPr>
      </w:pPr>
      <w:r>
        <w:rPr>
          <w:rFonts w:eastAsia="Times New Roman" w:cs="Calibri"/>
          <w:b/>
          <w:bCs/>
          <w:color w:val="000000"/>
          <w:lang w:eastAsia="en-GB"/>
        </w:rPr>
        <w:t>IDE PARISH COUNCIL-CLIMATE EMERGENCY WORKING GROUP</w:t>
      </w:r>
    </w:p>
    <w:p>
      <w:pPr>
        <w:pStyle w:val="Normal"/>
        <w:spacing w:lineRule="auto" w:line="240" w:before="0" w:after="0"/>
        <w:jc w:val="center"/>
        <w:rPr/>
      </w:pPr>
      <w:r>
        <w:rPr>
          <w:rFonts w:eastAsia="Times New Roman" w:cs="Calibri"/>
          <w:b/>
          <w:bCs/>
          <w:color w:val="000000"/>
          <w:lang w:eastAsia="en-GB"/>
        </w:rPr>
        <w:t xml:space="preserve">MINUTES OF MEETING HELD ON Wednesday </w:t>
      </w:r>
      <w:r>
        <w:rPr>
          <w:rFonts w:eastAsia="Times New Roman" w:cs="Calibri"/>
          <w:b/>
          <w:bCs/>
          <w:color w:val="000000"/>
          <w:lang w:eastAsia="en-GB"/>
        </w:rPr>
        <w:t>4</w:t>
      </w:r>
      <w:r>
        <w:rPr>
          <w:rFonts w:eastAsia="Times New Roman" w:cs="Calibri"/>
          <w:b/>
          <w:bCs/>
          <w:color w:val="000000"/>
          <w:lang w:eastAsia="en-GB"/>
        </w:rPr>
        <w:t xml:space="preserve"> December</w:t>
      </w:r>
    </w:p>
    <w:p>
      <w:pPr>
        <w:pStyle w:val="Normal"/>
        <w:spacing w:lineRule="auto" w:line="240"/>
        <w:jc w:val="center"/>
        <w:rPr>
          <w:rFonts w:ascii="Times New Roman" w:hAnsi="Times New Roman" w:eastAsia="Times New Roman" w:cs="Times New Roman"/>
          <w:sz w:val="24"/>
          <w:szCs w:val="24"/>
          <w:lang w:eastAsia="en-GB"/>
        </w:rPr>
      </w:pPr>
      <w:r>
        <w:rPr>
          <w:rFonts w:eastAsia="Times New Roman" w:cs="Calibri"/>
          <w:b/>
          <w:bCs/>
          <w:color w:val="000000"/>
          <w:lang w:eastAsia="en-GB"/>
        </w:rPr>
        <w:t>at West Town Farm</w:t>
      </w:r>
    </w:p>
    <w:p>
      <w:pPr>
        <w:pStyle w:val="Normal"/>
        <w:spacing w:lineRule="auto" w:line="240" w:before="0" w:after="0"/>
        <w:rPr>
          <w:rFonts w:ascii="Calibri" w:hAnsi="Calibri" w:eastAsia="Times New Roman" w:cs="Calibri"/>
          <w:color w:val="000000"/>
          <w:lang w:eastAsia="en-GB"/>
        </w:rPr>
      </w:pPr>
      <w:r>
        <w:rPr>
          <w:rFonts w:eastAsia="Times New Roman" w:cs="Calibri"/>
          <w:b/>
          <w:bCs/>
          <w:color w:val="000000"/>
          <w:lang w:eastAsia="en-GB"/>
        </w:rPr>
        <w:t>Attended by:</w:t>
      </w:r>
      <w:r>
        <w:rPr>
          <w:rFonts w:eastAsia="Times New Roman" w:cs="Calibri"/>
          <w:color w:val="000000"/>
          <w:lang w:eastAsia="en-GB"/>
        </w:rPr>
        <w:t xml:space="preserve"> James Romain, Carolyn Tysoe, Richard Cottle, Andy Bragg, Jenny Lundh, Pip Smithson, Andy Swain</w:t>
      </w:r>
    </w:p>
    <w:p>
      <w:pPr>
        <w:pStyle w:val="Heading2"/>
        <w:rPr>
          <w:rFonts w:eastAsia="Times New Roman"/>
          <w:lang w:eastAsia="en-GB"/>
        </w:rPr>
      </w:pPr>
      <w:r>
        <w:rPr>
          <w:lang w:eastAsia="en-GB"/>
        </w:rPr>
        <w:t>Minutes</w:t>
      </w:r>
    </w:p>
    <w:p>
      <w:pPr>
        <w:pStyle w:val="NormalWeb"/>
        <w:spacing w:beforeAutospacing="0" w:before="0" w:afterAutospacing="0" w:after="200"/>
        <w:rPr/>
      </w:pPr>
      <w:r>
        <w:rPr>
          <w:rFonts w:cs="Calibri" w:ascii="Calibri" w:hAnsi="Calibri"/>
          <w:color w:val="000000"/>
          <w:sz w:val="22"/>
          <w:szCs w:val="22"/>
        </w:rPr>
        <w:t>First Public meeting – proposed date 12</w:t>
      </w:r>
      <w:r>
        <w:rPr>
          <w:rFonts w:cs="Calibri" w:ascii="Calibri" w:hAnsi="Calibri"/>
          <w:color w:val="000000"/>
          <w:sz w:val="13"/>
          <w:szCs w:val="13"/>
          <w:vertAlign w:val="superscript"/>
        </w:rPr>
        <w:t>th</w:t>
      </w:r>
      <w:r>
        <w:rPr>
          <w:rFonts w:cs="Calibri" w:ascii="Calibri" w:hAnsi="Calibri"/>
          <w:color w:val="000000"/>
          <w:sz w:val="22"/>
          <w:szCs w:val="22"/>
        </w:rPr>
        <w:t xml:space="preserve"> February 2020</w:t>
      </w:r>
    </w:p>
    <w:p>
      <w:pPr>
        <w:pStyle w:val="NormalWeb"/>
        <w:spacing w:beforeAutospacing="0" w:before="0" w:afterAutospacing="0" w:after="200"/>
        <w:rPr/>
      </w:pPr>
      <w:r>
        <w:rPr>
          <w:rFonts w:cs="Calibri" w:ascii="Calibri" w:hAnsi="Calibri"/>
          <w:color w:val="000000"/>
          <w:sz w:val="22"/>
          <w:szCs w:val="22"/>
        </w:rPr>
        <w:t>Dr Kate Daniels (Met Office) free to talk at formal meeting on 12</w:t>
      </w:r>
      <w:r>
        <w:rPr>
          <w:rFonts w:cs="Calibri" w:ascii="Calibri" w:hAnsi="Calibri"/>
          <w:color w:val="000000"/>
          <w:sz w:val="13"/>
          <w:szCs w:val="13"/>
          <w:vertAlign w:val="superscript"/>
        </w:rPr>
        <w:t>th</w:t>
      </w:r>
      <w:r>
        <w:rPr>
          <w:rFonts w:cs="Calibri" w:ascii="Calibri" w:hAnsi="Calibri"/>
          <w:color w:val="000000"/>
          <w:sz w:val="22"/>
          <w:szCs w:val="22"/>
        </w:rPr>
        <w:t xml:space="preserve"> Feb including scientific stuff e.g. looking for volunteers to measure carbon. Talks – Kate, Richard Cottle on Reports and targets at national level (what government has signed up to), Jenny and Andy – rewilding and current activities. Ask people to make some commitments. PS to check availability, Need to design poster – PS to clarify contents and JR to design poster. Need to collect suggestions at each meeting. Formal – 3x15 minute lectures. Some interactive ideas, JR boards. AS to contact Exminster team to ask what they had in their formal meeting – what was good and what was bad.</w:t>
      </w:r>
    </w:p>
    <w:p>
      <w:pPr>
        <w:pStyle w:val="NormalWeb"/>
        <w:spacing w:beforeAutospacing="0" w:before="0" w:afterAutospacing="0" w:after="200"/>
        <w:rPr/>
      </w:pPr>
      <w:r>
        <w:rPr>
          <w:rFonts w:cs="Calibri" w:ascii="Calibri" w:hAnsi="Calibri"/>
          <w:color w:val="000000"/>
          <w:sz w:val="22"/>
          <w:szCs w:val="22"/>
        </w:rPr>
        <w:t>Second public meeting Informal – Second drop in session for families on Saturday morning around Easter. Need fun things to do e.g. which has the highest carbon. repair workshop e.g. Men in Sheds, swap shop, sharing equipment (Totnes transition). Jo on farm fixes things. Auction of repaired items. Learn to fix your clothes (Patagonia). JR to bring heat pump. Bring Energy Performance Certificate EPC to second meeting. Second meeting plant tree seeds, clothes swap, include plastic free meeting. Local food. JR knows bike repairer – JR to ask for second event.</w:t>
      </w:r>
    </w:p>
    <w:p>
      <w:pPr>
        <w:pStyle w:val="NormalWeb"/>
        <w:spacing w:beforeAutospacing="0" w:before="0" w:afterAutospacing="0" w:after="200"/>
        <w:rPr/>
      </w:pPr>
      <w:r>
        <w:rPr>
          <w:rFonts w:cs="Calibri" w:ascii="Calibri" w:hAnsi="Calibri"/>
          <w:color w:val="000000"/>
          <w:sz w:val="22"/>
          <w:szCs w:val="22"/>
        </w:rPr>
        <w:t>Other public engagement events </w:t>
      </w:r>
    </w:p>
    <w:p>
      <w:pPr>
        <w:pStyle w:val="NormalWeb"/>
        <w:spacing w:beforeAutospacing="0" w:before="0" w:afterAutospacing="0" w:after="200"/>
        <w:rPr/>
      </w:pPr>
      <w:r>
        <w:rPr>
          <w:rFonts w:cs="Calibri" w:ascii="Calibri" w:hAnsi="Calibri"/>
          <w:color w:val="000000"/>
          <w:sz w:val="22"/>
          <w:szCs w:val="22"/>
        </w:rPr>
        <w:t>Food miles quiz e.g. Climate Change pub quiz &gt; PS to ask PB. AB auctioning cattle and farm machinery. Auction of green promises – e.g. take out on a bike ride, how to cook with local food, gardeners, repairs. </w:t>
      </w:r>
    </w:p>
    <w:p>
      <w:pPr>
        <w:pStyle w:val="NormalWeb"/>
        <w:spacing w:beforeAutospacing="0" w:before="0" w:afterAutospacing="0" w:after="200"/>
        <w:rPr/>
      </w:pPr>
      <w:r>
        <w:rPr>
          <w:rFonts w:cs="Calibri" w:ascii="Calibri" w:hAnsi="Calibri"/>
          <w:color w:val="000000"/>
          <w:sz w:val="22"/>
          <w:szCs w:val="22"/>
        </w:rPr>
        <w:t>Fund-raising </w:t>
      </w:r>
    </w:p>
    <w:p>
      <w:pPr>
        <w:pStyle w:val="NormalWeb"/>
        <w:spacing w:beforeAutospacing="0" w:before="0" w:afterAutospacing="0" w:after="200"/>
        <w:rPr/>
      </w:pPr>
      <w:r>
        <w:rPr>
          <w:rFonts w:cs="Calibri" w:ascii="Calibri" w:hAnsi="Calibri"/>
          <w:color w:val="000000"/>
          <w:sz w:val="22"/>
          <w:szCs w:val="22"/>
        </w:rPr>
        <w:t>Do we wish to do fund raising? AS to ask Mel if we can have a bank account. Viridor – we raise 10% they give full amount.</w:t>
      </w:r>
    </w:p>
    <w:p>
      <w:pPr>
        <w:pStyle w:val="NormalWeb"/>
        <w:spacing w:beforeAutospacing="0" w:before="0" w:afterAutospacing="0" w:after="200"/>
        <w:rPr/>
      </w:pPr>
      <w:r>
        <w:rPr>
          <w:rFonts w:cs="Calibri" w:ascii="Calibri" w:hAnsi="Calibri"/>
          <w:color w:val="000000"/>
          <w:sz w:val="22"/>
          <w:szCs w:val="22"/>
        </w:rPr>
        <w:t>Items to go on web page - Seasonal produce list.</w:t>
      </w:r>
    </w:p>
    <w:p>
      <w:pPr>
        <w:pStyle w:val="NormalWeb"/>
        <w:spacing w:beforeAutospacing="0" w:before="0" w:afterAutospacing="0" w:after="200"/>
        <w:rPr/>
      </w:pPr>
      <w:r>
        <w:rPr>
          <w:rFonts w:cs="Calibri" w:ascii="Calibri" w:hAnsi="Calibri"/>
          <w:color w:val="000000"/>
          <w:sz w:val="22"/>
          <w:szCs w:val="22"/>
        </w:rPr>
        <w:t>Recent flooding in village – rubbish came down due to Mumford development as no trees planted yet. Do we need to unblock the runoff channels where grain store being built (e.g. trash stream behind shop). Need to sort out as will be repeated. AS to bring to attention of IPC – Rob Loughton clears it re.g.ularly for IPC. AS to inform Teignbridge about problem and check if planning met runoff needs. CEWG can comment on planning applications e.g. grain store – issue with water. </w:t>
      </w:r>
    </w:p>
    <w:p>
      <w:pPr>
        <w:pStyle w:val="NormalWeb"/>
        <w:spacing w:beforeAutospacing="0" w:before="0" w:afterAutospacing="0" w:after="200"/>
        <w:rPr/>
      </w:pPr>
      <w:r>
        <w:rPr>
          <w:rFonts w:cs="Calibri" w:ascii="Calibri" w:hAnsi="Calibri"/>
          <w:color w:val="000000"/>
          <w:sz w:val="22"/>
          <w:szCs w:val="22"/>
        </w:rPr>
        <w:t>Heat pumps – we want to learn about them. Will heat pumps replace gas boilers? Need to insulate first to measure heat loss and heat load – thermal and ventilation losses. Measure rooms. Ground source depends on size of land available. 2025 onwards no gas boilers – not enough installers, need training and advice. Air to air or air to water – latter puts water in air through low refrigerant evaporator &gt; compressor &gt; buffer and value for hot water or heating can’t do both. Could visit local install for options. Like having a boiler. AB using wood more – woodchip boilers – can grow crop and chop. Ground pump still needs electricity. Need government to make services all electric in ten years. Renewable Heat Incentive available – VAT affects product increased from 5 to 20%.  Need to meet people who have had it installed – e.g. JR house = JR to check out sites for bus ride. Most effective is ground source as below 15m temp stabilises but horizontal with refrigerant good in got land. Don’t want cold air getting in. </w:t>
      </w:r>
    </w:p>
    <w:p>
      <w:pPr>
        <w:pStyle w:val="NormalWeb"/>
        <w:spacing w:beforeAutospacing="0" w:before="0" w:afterAutospacing="0" w:after="200"/>
        <w:rPr>
          <w:rFonts w:ascii="Calibri" w:hAnsi="Calibri" w:cs="Calibri"/>
          <w:color w:val="000000"/>
          <w:sz w:val="22"/>
          <w:szCs w:val="22"/>
        </w:rPr>
      </w:pPr>
      <w:r>
        <w:rPr>
          <w:rFonts w:cs="Calibri" w:ascii="Calibri" w:hAnsi="Calibri"/>
          <w:color w:val="000000"/>
          <w:sz w:val="22"/>
          <w:szCs w:val="22"/>
        </w:rPr>
        <w:t>General election – nil response. Probably all too busy.</w:t>
      </w:r>
    </w:p>
    <w:p>
      <w:pPr>
        <w:pStyle w:val="NormalWeb"/>
        <w:spacing w:beforeAutospacing="0" w:before="0" w:afterAutospacing="0" w:after="200"/>
        <w:rPr/>
      </w:pPr>
      <w:r>
        <w:rPr>
          <w:rFonts w:cs="Calibri" w:ascii="Calibri" w:hAnsi="Calibri"/>
          <w:color w:val="000000"/>
          <w:sz w:val="22"/>
          <w:szCs w:val="22"/>
        </w:rPr>
        <w:t>Facebook page. Need to create an interest need to turn into a Facebook group so we can all post – AS to ask Mark and LC to set it up. Careful of copyright. Need good images for it.</w:t>
      </w:r>
    </w:p>
    <w:p>
      <w:pPr>
        <w:pStyle w:val="NormalWeb"/>
        <w:spacing w:beforeAutospacing="0" w:before="0" w:afterAutospacing="0" w:after="200"/>
        <w:rPr/>
      </w:pPr>
      <w:r>
        <w:rPr>
          <w:rFonts w:cs="Calibri" w:ascii="Calibri" w:hAnsi="Calibri"/>
          <w:color w:val="000000"/>
          <w:sz w:val="22"/>
          <w:szCs w:val="22"/>
        </w:rPr>
        <w:t>Plastic free Ide (Georgie) 5 things to do include 1. get support from local council, 2. involve local businesses e.g. village shop – milk refill station (got one at Drakes Farm in Crockenwell? JR) one in Cornwall – Georgie to present to shop. Ellies fund bin – recycle certain types of plastic – recycled and proceeds to brain tumour research (put in Ide Times).  Ide Times to be printed on recycled paper? Talk to pubs. Shop audit on food miles- find what is bought and see if alternatives available 3. Spread the word 4. Two community events, 5. To have Plastic free Ide at both events. Got written report which AS will circulate. Georgie to talk at formal meeting. AS to invite shop committee to formal meeting and along to one of our meetings (food or packaging special?). School? Community event for next March/April Swap and drop for clothing and items. 5. Set up steering group – need way to meet up with her. PS to email her about events. JR collecting plastics which are not currently recycled. JR to share details of what plastics can be recycled where – e.g. crisp packets, film, cat food pouches – can we do central collection point. Need to think where to place it – they come and collect it. Water refill station – DW trying to put a tap on village hall then we can stop selling plastic bottles of water in shop. </w:t>
      </w:r>
    </w:p>
    <w:p>
      <w:pPr>
        <w:pStyle w:val="NormalWeb"/>
        <w:spacing w:beforeAutospacing="0" w:before="0" w:afterAutospacing="0" w:after="200"/>
        <w:rPr/>
      </w:pPr>
      <w:r>
        <w:rPr>
          <w:rFonts w:cs="Calibri" w:ascii="Calibri" w:hAnsi="Calibri"/>
          <w:color w:val="000000"/>
          <w:sz w:val="22"/>
          <w:szCs w:val="22"/>
        </w:rPr>
        <w:t>Rewilding – RC trying to meet with Alex G to annotate their maps. RC to talk to MT about Open Gardens – e.g. gardens that have had least done to them? AS looking at rewilding grass verges – Nick Creasy moved into 11 The Hams keen on rewilding and see mown less frequently. Teignbridge own and mow the grass verges in The Hams. School could do seed bomb. RC advised wild grass and flower mix as small area – need to prep to start with by weakening grass and scarify, small bits to start then plant yellow rattle then flower seeds amongst it and yellow rattle dies out. Need to cut 2x year and remove the cuttings. Could assess species diversity now and monitor what grows. Could do bit around the edge so looks well kempt. Village greens with wild flowers. Exeter is in partnership with DWT on wildflowers. Could look at Alphington roundabout (which is not Ide PC). Verges on Ide Village road – who mows them – DCC. PCC would like Cemetery rewilded &gt; Teignbridge mow churchyard. Need baseline survey of cemetery &gt; make plan and present to church. RC to do survey – corners, trees, RC to see where we could do something (look see) next Spring (March/April). Hedgerow on footpath between churchyard and station road – what owns that? Difficult to survey Hams at present. Can we rewild part of the</w:t>
      </w:r>
      <w:bookmarkStart w:id="0" w:name="_GoBack"/>
      <w:bookmarkEnd w:id="0"/>
      <w:r>
        <w:rPr>
          <w:rFonts w:cs="Calibri" w:ascii="Calibri" w:hAnsi="Calibri"/>
          <w:color w:val="000000"/>
          <w:sz w:val="22"/>
          <w:szCs w:val="22"/>
        </w:rPr>
        <w:t xml:space="preserve"> green where it slopes down, edges with paths? </w:t>
      </w:r>
    </w:p>
    <w:p>
      <w:pPr>
        <w:pStyle w:val="NormalWeb"/>
        <w:spacing w:beforeAutospacing="0" w:before="0" w:afterAutospacing="0" w:after="200"/>
        <w:rPr/>
      </w:pPr>
      <w:r>
        <w:rPr>
          <w:rFonts w:cs="Calibri" w:ascii="Calibri" w:hAnsi="Calibri"/>
          <w:color w:val="000000"/>
          <w:sz w:val="22"/>
          <w:szCs w:val="22"/>
        </w:rPr>
        <w:t>Weir meadow – Discussion of planning and consultation on Weir meadow project. Want to maximise range of community use. Could form valuable long term opportunity as support for other projects e.g. community bus or cars to plug into electric charging points, recycling? Could we make community-made building? Is there a flooding risk to road to due to redirection of water around cricket pitch. RC to feed back to WMWG that we can have more interaction between groups. Keen to contribute more.</w:t>
      </w:r>
    </w:p>
    <w:p>
      <w:pPr>
        <w:pStyle w:val="NormalWeb"/>
        <w:spacing w:beforeAutospacing="0" w:before="0" w:afterAutospacing="0" w:after="200"/>
        <w:rPr>
          <w:rFonts w:ascii="Calibri" w:hAnsi="Calibri" w:cs="Calibri"/>
          <w:color w:val="000000"/>
          <w:sz w:val="22"/>
          <w:szCs w:val="22"/>
        </w:rPr>
      </w:pPr>
      <w:r>
        <w:rPr>
          <w:rFonts w:cs="Calibri" w:ascii="Calibri" w:hAnsi="Calibri"/>
          <w:color w:val="000000"/>
          <w:sz w:val="22"/>
          <w:szCs w:val="22"/>
        </w:rPr>
        <w:t>Next meeting 8</w:t>
      </w:r>
      <w:r>
        <w:rPr>
          <w:rFonts w:cs="Calibri" w:ascii="Calibri" w:hAnsi="Calibri"/>
          <w:color w:val="000000"/>
          <w:sz w:val="13"/>
          <w:szCs w:val="13"/>
          <w:vertAlign w:val="superscript"/>
        </w:rPr>
        <w:t>th</w:t>
      </w:r>
      <w:r>
        <w:rPr>
          <w:rFonts w:cs="Calibri" w:ascii="Calibri" w:hAnsi="Calibri"/>
          <w:color w:val="000000"/>
          <w:sz w:val="22"/>
          <w:szCs w:val="22"/>
        </w:rPr>
        <w:t xml:space="preserve"> January at Richard’s 7.45pm – AB sends apologies. </w:t>
      </w:r>
    </w:p>
    <w:p>
      <w:pPr>
        <w:pStyle w:val="NoSpacing"/>
        <w:rPr/>
      </w:pPr>
      <w:r>
        <w:rPr>
          <w:rStyle w:val="Heading2Char"/>
        </w:rPr>
        <w:t>Action Points.</w:t>
        <w:br/>
      </w:r>
    </w:p>
    <w:p>
      <w:pPr>
        <w:pStyle w:val="Normal"/>
        <w:rPr/>
      </w:pPr>
      <w:r>
        <w:rPr/>
        <w:t xml:space="preserve">Prepare talks for the meeting in feb, 15 mins – Richard Cottle on Reports and targets at national level (what government has signed up to), </w:t>
      </w:r>
    </w:p>
    <w:p>
      <w:pPr>
        <w:pStyle w:val="Normal"/>
        <w:rPr/>
      </w:pPr>
      <w:r>
        <w:rPr/>
        <w:t>Prepare talks for the meeting in feb, 15 mins – Jenny and Andy – rewilding and current activities.</w:t>
      </w:r>
    </w:p>
    <w:p>
      <w:pPr>
        <w:pStyle w:val="Normal"/>
        <w:rPr/>
      </w:pPr>
      <w:r>
        <w:rPr/>
        <w:t>Design poster – PS to clarify contents and JR to design poster</w:t>
      </w:r>
    </w:p>
    <w:p>
      <w:pPr>
        <w:pStyle w:val="NormalWeb"/>
        <w:spacing w:beforeAutospacing="0" w:before="0" w:afterAutospacing="0" w:after="200"/>
        <w:rPr/>
      </w:pPr>
      <w:r>
        <w:rPr>
          <w:rFonts w:cs="Calibri" w:ascii="Calibri" w:hAnsi="Calibri"/>
          <w:color w:val="000000"/>
          <w:sz w:val="22"/>
          <w:szCs w:val="22"/>
        </w:rPr>
        <w:t>AS to contact Exminster team to ask what they had in their formal meeting – what was good and what was bad</w:t>
      </w:r>
    </w:p>
    <w:p>
      <w:pPr>
        <w:pStyle w:val="Normal"/>
        <w:rPr/>
      </w:pPr>
      <w:r>
        <w:rPr/>
        <w:t>PS to ask PB about eg Climate Change pub quiz</w:t>
      </w:r>
    </w:p>
    <w:p>
      <w:pPr>
        <w:pStyle w:val="Normal"/>
        <w:rPr/>
      </w:pPr>
      <w:r>
        <w:rPr/>
        <w:t xml:space="preserve">AS to bring </w:t>
      </w:r>
      <w:bookmarkStart w:id="1" w:name="__DdeLink__142_1095618299"/>
      <w:r>
        <w:rPr/>
        <w:t xml:space="preserve">drainage/flooding </w:t>
      </w:r>
      <w:bookmarkEnd w:id="1"/>
      <w:r>
        <w:rPr/>
        <w:t xml:space="preserve">to attention of IPC, Rob Loughton clears it regularly for IPC. </w:t>
      </w:r>
    </w:p>
    <w:p>
      <w:pPr>
        <w:pStyle w:val="Normal"/>
        <w:rPr/>
      </w:pPr>
      <w:r>
        <w:rPr/>
        <w:t>AS to inform Teignbridge about drainage/flooding problem and check if planning met runoff needs.</w:t>
      </w:r>
    </w:p>
    <w:p>
      <w:pPr>
        <w:pStyle w:val="Normal"/>
        <w:rPr/>
      </w:pPr>
      <w:r>
        <w:rPr/>
        <w:t>AS to ask Mark and LC to turn facebook page into a group so people can join and we can see members.</w:t>
      </w:r>
    </w:p>
    <w:p>
      <w:pPr>
        <w:pStyle w:val="Normal"/>
        <w:rPr/>
      </w:pPr>
      <w:r>
        <w:rPr/>
        <w:t>AS to invite shop committee to formal meeting and along to one of our meetings</w:t>
      </w:r>
    </w:p>
    <w:p>
      <w:pPr>
        <w:pStyle w:val="Normal"/>
        <w:rPr/>
      </w:pPr>
      <w:r>
        <w:rPr/>
        <w:t xml:space="preserve">RC to talk to MT about Open Gardens– e.g. gardens that have had least done to them? </w:t>
      </w:r>
    </w:p>
    <w:p>
      <w:pPr>
        <w:pStyle w:val="Normal"/>
        <w:widowControl/>
        <w:bidi w:val="0"/>
        <w:spacing w:lineRule="auto" w:line="259" w:before="0" w:after="160"/>
        <w:jc w:val="left"/>
        <w:rPr/>
      </w:pPr>
      <w:r>
        <w:rPr/>
        <w:t>AS to contact TDC and DCC about mowing.</w:t>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paragraph" w:styleId="Heading2">
    <w:name w:val="Heading 2"/>
    <w:basedOn w:val="Normal"/>
    <w:next w:val="Normal"/>
    <w:link w:val="Heading2Char"/>
    <w:uiPriority w:val="9"/>
    <w:unhideWhenUsed/>
    <w:qFormat/>
    <w:rsid w:val="0074691a"/>
    <w:pPr>
      <w:keepNext w:val="true"/>
      <w:keepLines/>
      <w:spacing w:before="40" w:after="0"/>
      <w:outlineLvl w:val="1"/>
    </w:pPr>
    <w:rPr>
      <w:rFonts w:ascii="Calibri Light" w:hAnsi="Calibri Light" w:eastAsia="" w:cs="" w:asciiTheme="majorHAnsi" w:cstheme="majorBidi" w:eastAsiaTheme="majorEastAsia" w:hAnsiTheme="majorHAnsi"/>
      <w:color w:val="2F5496" w:themeColor="accent1" w:themeShade="bf"/>
      <w:sz w:val="26"/>
      <w:szCs w:val="26"/>
    </w:rPr>
  </w:style>
  <w:style w:type="paragraph" w:styleId="Heading3">
    <w:name w:val="Heading 3"/>
    <w:basedOn w:val="Normal"/>
    <w:next w:val="Normal"/>
    <w:link w:val="Heading3Char"/>
    <w:uiPriority w:val="9"/>
    <w:semiHidden/>
    <w:unhideWhenUsed/>
    <w:qFormat/>
    <w:rsid w:val="003e57c4"/>
    <w:pPr>
      <w:keepNext w:val="true"/>
      <w:keepLines/>
      <w:spacing w:before="40" w:after="0"/>
      <w:outlineLvl w:val="2"/>
    </w:pPr>
    <w:rPr>
      <w:rFonts w:ascii="Calibri Light" w:hAnsi="Calibri Light" w:eastAsia="" w:cs="" w:asciiTheme="majorHAnsi" w:cstheme="majorBidi" w:eastAsiaTheme="majorEastAsia" w:hAnsiTheme="majorHAnsi"/>
      <w:color w:val="1F3763" w:themeColor="accent1" w:themeShade="7f"/>
      <w:sz w:val="24"/>
      <w:szCs w:val="24"/>
    </w:rPr>
  </w:style>
  <w:style w:type="character" w:styleId="DefaultParagraphFont" w:default="1">
    <w:name w:val="Default Paragraph Font"/>
    <w:uiPriority w:val="1"/>
    <w:semiHidden/>
    <w:unhideWhenUsed/>
    <w:qFormat/>
    <w:rPr/>
  </w:style>
  <w:style w:type="character" w:styleId="Heading2Char" w:customStyle="1">
    <w:name w:val="Heading 2 Char"/>
    <w:basedOn w:val="DefaultParagraphFont"/>
    <w:link w:val="Heading2"/>
    <w:uiPriority w:val="9"/>
    <w:qFormat/>
    <w:rsid w:val="0074691a"/>
    <w:rPr>
      <w:rFonts w:ascii="Calibri Light" w:hAnsi="Calibri Light" w:eastAsia="" w:cs="" w:asciiTheme="majorHAnsi" w:cstheme="majorBidi" w:eastAsiaTheme="majorEastAsia" w:hAnsiTheme="majorHAnsi"/>
      <w:color w:val="2F5496" w:themeColor="accent1" w:themeShade="bf"/>
      <w:sz w:val="26"/>
      <w:szCs w:val="26"/>
    </w:rPr>
  </w:style>
  <w:style w:type="character" w:styleId="Heading3Char" w:customStyle="1">
    <w:name w:val="Heading 3 Char"/>
    <w:basedOn w:val="DefaultParagraphFont"/>
    <w:link w:val="Heading3"/>
    <w:uiPriority w:val="9"/>
    <w:semiHidden/>
    <w:qFormat/>
    <w:rsid w:val="003e57c4"/>
    <w:rPr>
      <w:rFonts w:ascii="Calibri Light" w:hAnsi="Calibri Light" w:eastAsia="" w:cs="" w:asciiTheme="majorHAnsi" w:cstheme="majorBidi" w:eastAsiaTheme="majorEastAsia" w:hAnsiTheme="majorHAnsi"/>
      <w:color w:val="1F3763" w:themeColor="accent1" w:themeShade="7f"/>
      <w:sz w:val="24"/>
      <w:szCs w:val="24"/>
    </w:rPr>
  </w:style>
  <w:style w:type="character" w:styleId="ListLabel1">
    <w:name w:val="ListLabel 1"/>
    <w:qFormat/>
    <w:rPr>
      <w:rFonts w:cs="Calibri"/>
      <w:b/>
      <w:color w:val="000000"/>
      <w:sz w:val="22"/>
    </w:rPr>
  </w:style>
  <w:style w:type="character" w:styleId="ListLabel2">
    <w:name w:val="ListLabel 2"/>
    <w:qFormat/>
    <w:rPr>
      <w:b w:val="false"/>
      <w:sz w:val="22"/>
      <w:szCs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iPriority w:val="99"/>
    <w:semiHidden/>
    <w:unhideWhenUsed/>
    <w:qFormat/>
    <w:rsid w:val="00743c96"/>
    <w:pPr>
      <w:spacing w:lineRule="auto" w:line="240" w:beforeAutospacing="1" w:afterAutospacing="1"/>
    </w:pPr>
    <w:rPr>
      <w:rFonts w:ascii="Times New Roman" w:hAnsi="Times New Roman" w:eastAsia="Times New Roman" w:cs="Times New Roman"/>
      <w:sz w:val="24"/>
      <w:szCs w:val="24"/>
      <w:lang w:eastAsia="en-GB"/>
    </w:rPr>
  </w:style>
  <w:style w:type="paragraph" w:styleId="ListParagraph">
    <w:name w:val="List Paragraph"/>
    <w:basedOn w:val="Normal"/>
    <w:uiPriority w:val="34"/>
    <w:qFormat/>
    <w:rsid w:val="004c345f"/>
    <w:pPr>
      <w:spacing w:before="0" w:after="160"/>
      <w:ind w:left="720" w:hanging="0"/>
      <w:contextualSpacing/>
    </w:pPr>
    <w:rPr/>
  </w:style>
  <w:style w:type="paragraph" w:styleId="Default" w:customStyle="1">
    <w:name w:val="Default"/>
    <w:autoRedefine/>
    <w:qFormat/>
    <w:rsid w:val="002d4f41"/>
    <w:pPr>
      <w:widowControl/>
      <w:suppressAutoHyphens w:val="true"/>
      <w:bidi w:val="0"/>
      <w:spacing w:lineRule="auto" w:line="240" w:before="0" w:after="0"/>
      <w:ind w:left="360" w:hanging="0"/>
      <w:contextualSpacing/>
      <w:jc w:val="left"/>
    </w:pPr>
    <w:rPr>
      <w:rFonts w:ascii="Calibri" w:hAnsi="Calibri" w:eastAsia="ヒラギノ角ゴ Pro W3" w:cs="Calibri"/>
      <w:b/>
      <w:color w:val="000000"/>
      <w:kern w:val="0"/>
      <w:sz w:val="24"/>
      <w:szCs w:val="24"/>
      <w:lang w:val="en-GB" w:eastAsia="en-GB" w:bidi="ar-SA"/>
    </w:rPr>
  </w:style>
  <w:style w:type="paragraph" w:styleId="NoSpacing">
    <w:name w:val="No Spacing"/>
    <w:uiPriority w:val="1"/>
    <w:qFormat/>
    <w:rsid w:val="00941f4b"/>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503</TotalTime>
  <Application>LibreOffice/6.2.4.2$Windows_X86_64 LibreOffice_project/2412653d852ce75f65fbfa83fb7e7b669a126d64</Application>
  <Pages>3</Pages>
  <Words>1351</Words>
  <Characters>6459</Characters>
  <CharactersWithSpaces>7838</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2019-09-08T11:26:00Z</dcterms:created>
  <dc:creator>Andrew Swain</dc:creator>
  <dc:description/>
  <dc:language>en-GB</dc:language>
  <cp:lastModifiedBy/>
  <cp:lastPrinted>2019-07-27T11:34:00Z</cp:lastPrinted>
  <dcterms:modified xsi:type="dcterms:W3CDTF">2020-01-06T16:28:41Z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