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615D" w14:textId="22446728" w:rsidR="001D194F" w:rsidRDefault="001D194F" w:rsidP="001D194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LOCAL PLAN FOR TEIGNBRIDGE DISTRICT COUNCIL</w:t>
      </w:r>
    </w:p>
    <w:p w14:paraId="3DC436D7" w14:textId="77777777" w:rsidR="001D194F" w:rsidRDefault="001D194F" w:rsidP="001D194F">
      <w:pPr>
        <w:spacing w:after="0" w:line="240" w:lineRule="auto"/>
        <w:rPr>
          <w:rFonts w:ascii="Times New Roman" w:eastAsia="Times New Roman" w:hAnsi="Times New Roman" w:cs="Times New Roman"/>
          <w:sz w:val="24"/>
          <w:szCs w:val="24"/>
          <w:lang w:eastAsia="en-GB"/>
        </w:rPr>
      </w:pPr>
    </w:p>
    <w:p w14:paraId="6E62FBDA" w14:textId="06BDE343" w:rsidR="001D194F" w:rsidRPr="001D194F" w:rsidRDefault="001D194F" w:rsidP="001D194F">
      <w:pPr>
        <w:spacing w:after="0" w:line="240" w:lineRule="auto"/>
        <w:rPr>
          <w:rFonts w:ascii="Times New Roman" w:eastAsia="Times New Roman" w:hAnsi="Times New Roman" w:cs="Times New Roman"/>
          <w:sz w:val="24"/>
          <w:szCs w:val="24"/>
          <w:lang w:eastAsia="en-GB"/>
        </w:rPr>
      </w:pPr>
      <w:r w:rsidRPr="001D194F">
        <w:rPr>
          <w:rFonts w:ascii="Times New Roman" w:eastAsia="Times New Roman" w:hAnsi="Times New Roman" w:cs="Times New Roman"/>
          <w:sz w:val="24"/>
          <w:szCs w:val="24"/>
          <w:lang w:eastAsia="en-GB"/>
        </w:rPr>
        <w:t xml:space="preserve">The next Local Plan for Teignbridge District, to cover the period up to 2040 is in the early stages of construction. There are several years' </w:t>
      </w:r>
      <w:proofErr w:type="gramStart"/>
      <w:r w:rsidRPr="001D194F">
        <w:rPr>
          <w:rFonts w:ascii="Times New Roman" w:eastAsia="Times New Roman" w:hAnsi="Times New Roman" w:cs="Times New Roman"/>
          <w:sz w:val="24"/>
          <w:szCs w:val="24"/>
          <w:lang w:eastAsia="en-GB"/>
        </w:rPr>
        <w:t>work  to</w:t>
      </w:r>
      <w:proofErr w:type="gramEnd"/>
      <w:r w:rsidRPr="001D194F">
        <w:rPr>
          <w:rFonts w:ascii="Times New Roman" w:eastAsia="Times New Roman" w:hAnsi="Times New Roman" w:cs="Times New Roman"/>
          <w:sz w:val="24"/>
          <w:szCs w:val="24"/>
          <w:lang w:eastAsia="en-GB"/>
        </w:rPr>
        <w:t xml:space="preserve"> go. It will replace the current Local Plan which was adopted in May 2014.  The term “Local” used in this context means covering a District Authority’s patch. County Councils make Strategic Plans. Towns and Parishes make Neighbourhood Plans. </w:t>
      </w:r>
    </w:p>
    <w:p w14:paraId="6664DBF8" w14:textId="77777777" w:rsidR="001D194F" w:rsidRPr="001D194F" w:rsidRDefault="001D194F" w:rsidP="001D194F">
      <w:pPr>
        <w:spacing w:after="0" w:line="240" w:lineRule="auto"/>
        <w:rPr>
          <w:rFonts w:ascii="Times New Roman" w:eastAsia="Times New Roman" w:hAnsi="Times New Roman" w:cs="Times New Roman"/>
          <w:sz w:val="24"/>
          <w:szCs w:val="24"/>
          <w:lang w:eastAsia="en-GB"/>
        </w:rPr>
      </w:pPr>
    </w:p>
    <w:p w14:paraId="4657AA03" w14:textId="58D87FAC" w:rsidR="001D194F" w:rsidRPr="001D194F" w:rsidRDefault="001D194F" w:rsidP="001D194F">
      <w:pPr>
        <w:spacing w:after="0" w:line="240" w:lineRule="auto"/>
        <w:rPr>
          <w:rFonts w:ascii="Times New Roman" w:eastAsia="Times New Roman" w:hAnsi="Times New Roman" w:cs="Times New Roman"/>
          <w:sz w:val="24"/>
          <w:szCs w:val="24"/>
          <w:lang w:eastAsia="en-GB"/>
        </w:rPr>
      </w:pPr>
      <w:r w:rsidRPr="001D194F">
        <w:rPr>
          <w:rFonts w:ascii="Times New Roman" w:eastAsia="Times New Roman" w:hAnsi="Times New Roman" w:cs="Times New Roman"/>
          <w:sz w:val="24"/>
          <w:szCs w:val="24"/>
          <w:lang w:eastAsia="en-GB"/>
        </w:rPr>
        <w:t>This draft Part 1 sets out the policies, definitions, principles and standards which will be used to make decisions on planning applications for future development projects. There are no details about specific locations, sites or development projects in it: they will come in later documents.  It is an interesting and encouraging read, with its core themes of sustainability, climate change, design and wellbeing, looking after town centres and supporting the economy, providing good quality homes, and protecting the environment.</w:t>
      </w:r>
    </w:p>
    <w:p w14:paraId="2C2204AA" w14:textId="77777777" w:rsidR="001D194F" w:rsidRPr="001D194F" w:rsidRDefault="001D194F" w:rsidP="001D194F">
      <w:pPr>
        <w:spacing w:after="0" w:line="240" w:lineRule="auto"/>
        <w:rPr>
          <w:rFonts w:ascii="Times New Roman" w:eastAsia="Times New Roman" w:hAnsi="Times New Roman" w:cs="Times New Roman"/>
          <w:sz w:val="24"/>
          <w:szCs w:val="24"/>
          <w:lang w:eastAsia="en-GB"/>
        </w:rPr>
      </w:pPr>
    </w:p>
    <w:p w14:paraId="3019C3DA" w14:textId="77777777" w:rsidR="001D194F" w:rsidRPr="001D194F" w:rsidRDefault="001D194F" w:rsidP="001D194F">
      <w:pPr>
        <w:spacing w:after="0" w:line="240" w:lineRule="auto"/>
        <w:rPr>
          <w:rFonts w:ascii="Times New Roman" w:eastAsia="Times New Roman" w:hAnsi="Times New Roman" w:cs="Times New Roman"/>
          <w:sz w:val="24"/>
          <w:szCs w:val="24"/>
          <w:lang w:eastAsia="en-GB"/>
        </w:rPr>
      </w:pPr>
      <w:r w:rsidRPr="001D194F">
        <w:rPr>
          <w:rFonts w:ascii="Times New Roman" w:eastAsia="Times New Roman" w:hAnsi="Times New Roman" w:cs="Times New Roman"/>
          <w:sz w:val="24"/>
          <w:szCs w:val="24"/>
          <w:lang w:eastAsia="en-GB"/>
        </w:rPr>
        <w:t xml:space="preserve">The draft Plan is available to read, and comment on, at the Teignbridge District Council website. If you would like to borrow a paper copy, Nick Bradley has one: please email him  on </w:t>
      </w:r>
      <w:hyperlink r:id="rId4" w:history="1">
        <w:r w:rsidRPr="001D194F">
          <w:rPr>
            <w:rFonts w:ascii="Times New Roman" w:eastAsia="Times New Roman" w:hAnsi="Times New Roman" w:cs="Times New Roman"/>
            <w:color w:val="0000FF"/>
            <w:sz w:val="24"/>
            <w:szCs w:val="24"/>
            <w:u w:val="single"/>
            <w:lang w:eastAsia="en-GB"/>
          </w:rPr>
          <w:t>ncabradley@gmail.com</w:t>
        </w:r>
      </w:hyperlink>
      <w:r w:rsidRPr="001D194F">
        <w:rPr>
          <w:rFonts w:ascii="Times New Roman" w:eastAsia="Times New Roman" w:hAnsi="Times New Roman" w:cs="Times New Roman"/>
          <w:sz w:val="24"/>
          <w:szCs w:val="24"/>
          <w:lang w:eastAsia="en-GB"/>
        </w:rPr>
        <w:t> to arrange collection.”</w:t>
      </w:r>
    </w:p>
    <w:p w14:paraId="00D48A79" w14:textId="057EDD6B" w:rsidR="001D194F" w:rsidRPr="001D194F" w:rsidRDefault="001D194F" w:rsidP="001D194F">
      <w:pPr>
        <w:spacing w:after="0" w:line="240" w:lineRule="auto"/>
        <w:rPr>
          <w:rFonts w:ascii="Times New Roman" w:eastAsia="Times New Roman" w:hAnsi="Times New Roman" w:cs="Times New Roman"/>
          <w:sz w:val="24"/>
          <w:szCs w:val="24"/>
          <w:lang w:eastAsia="en-GB"/>
        </w:rPr>
      </w:pPr>
    </w:p>
    <w:p w14:paraId="74D0FF72" w14:textId="6718CEAB" w:rsidR="001D194F" w:rsidRPr="001D194F" w:rsidRDefault="001D194F" w:rsidP="001D194F">
      <w:pPr>
        <w:spacing w:after="0" w:line="240" w:lineRule="auto"/>
        <w:rPr>
          <w:rFonts w:ascii="Times New Roman" w:eastAsia="Times New Roman" w:hAnsi="Times New Roman" w:cs="Times New Roman"/>
          <w:sz w:val="24"/>
          <w:szCs w:val="24"/>
          <w:lang w:eastAsia="en-GB"/>
        </w:rPr>
      </w:pPr>
      <w:bookmarkStart w:id="0" w:name="_GoBack"/>
      <w:bookmarkEnd w:id="0"/>
    </w:p>
    <w:p w14:paraId="10E4C12A" w14:textId="77777777" w:rsidR="001D194F" w:rsidRDefault="001D194F"/>
    <w:sectPr w:rsidR="001D1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4F"/>
    <w:rsid w:val="001D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F650"/>
  <w15:chartTrackingRefBased/>
  <w15:docId w15:val="{C9F2CD36-8294-44ED-8C72-E6AB7120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676">
      <w:bodyDiv w:val="1"/>
      <w:marLeft w:val="0"/>
      <w:marRight w:val="0"/>
      <w:marTop w:val="0"/>
      <w:marBottom w:val="0"/>
      <w:divBdr>
        <w:top w:val="none" w:sz="0" w:space="0" w:color="auto"/>
        <w:left w:val="none" w:sz="0" w:space="0" w:color="auto"/>
        <w:bottom w:val="none" w:sz="0" w:space="0" w:color="auto"/>
        <w:right w:val="none" w:sz="0" w:space="0" w:color="auto"/>
      </w:divBdr>
      <w:divsChild>
        <w:div w:id="1311977920">
          <w:marLeft w:val="0"/>
          <w:marRight w:val="0"/>
          <w:marTop w:val="0"/>
          <w:marBottom w:val="0"/>
          <w:divBdr>
            <w:top w:val="none" w:sz="0" w:space="0" w:color="auto"/>
            <w:left w:val="none" w:sz="0" w:space="0" w:color="auto"/>
            <w:bottom w:val="none" w:sz="0" w:space="0" w:color="auto"/>
            <w:right w:val="none" w:sz="0" w:space="0" w:color="auto"/>
          </w:divBdr>
        </w:div>
        <w:div w:id="532497453">
          <w:marLeft w:val="0"/>
          <w:marRight w:val="0"/>
          <w:marTop w:val="0"/>
          <w:marBottom w:val="0"/>
          <w:divBdr>
            <w:top w:val="none" w:sz="0" w:space="0" w:color="auto"/>
            <w:left w:val="none" w:sz="0" w:space="0" w:color="auto"/>
            <w:bottom w:val="none" w:sz="0" w:space="0" w:color="auto"/>
            <w:right w:val="none" w:sz="0" w:space="0" w:color="auto"/>
          </w:divBdr>
          <w:divsChild>
            <w:div w:id="803423821">
              <w:marLeft w:val="0"/>
              <w:marRight w:val="0"/>
              <w:marTop w:val="0"/>
              <w:marBottom w:val="0"/>
              <w:divBdr>
                <w:top w:val="none" w:sz="0" w:space="0" w:color="auto"/>
                <w:left w:val="none" w:sz="0" w:space="0" w:color="auto"/>
                <w:bottom w:val="none" w:sz="0" w:space="0" w:color="auto"/>
                <w:right w:val="none" w:sz="0" w:space="0" w:color="auto"/>
              </w:divBdr>
            </w:div>
            <w:div w:id="345643361">
              <w:marLeft w:val="0"/>
              <w:marRight w:val="0"/>
              <w:marTop w:val="0"/>
              <w:marBottom w:val="0"/>
              <w:divBdr>
                <w:top w:val="none" w:sz="0" w:space="0" w:color="auto"/>
                <w:left w:val="none" w:sz="0" w:space="0" w:color="auto"/>
                <w:bottom w:val="none" w:sz="0" w:space="0" w:color="auto"/>
                <w:right w:val="none" w:sz="0" w:space="0" w:color="auto"/>
              </w:divBdr>
            </w:div>
          </w:divsChild>
        </w:div>
        <w:div w:id="207105229">
          <w:marLeft w:val="0"/>
          <w:marRight w:val="0"/>
          <w:marTop w:val="0"/>
          <w:marBottom w:val="0"/>
          <w:divBdr>
            <w:top w:val="none" w:sz="0" w:space="0" w:color="auto"/>
            <w:left w:val="none" w:sz="0" w:space="0" w:color="auto"/>
            <w:bottom w:val="none" w:sz="0" w:space="0" w:color="auto"/>
            <w:right w:val="none" w:sz="0" w:space="0" w:color="auto"/>
          </w:divBdr>
        </w:div>
        <w:div w:id="1090615306">
          <w:marLeft w:val="0"/>
          <w:marRight w:val="0"/>
          <w:marTop w:val="0"/>
          <w:marBottom w:val="0"/>
          <w:divBdr>
            <w:top w:val="none" w:sz="0" w:space="0" w:color="auto"/>
            <w:left w:val="none" w:sz="0" w:space="0" w:color="auto"/>
            <w:bottom w:val="none" w:sz="0" w:space="0" w:color="auto"/>
            <w:right w:val="none" w:sz="0" w:space="0" w:color="auto"/>
          </w:divBdr>
        </w:div>
        <w:div w:id="840389532">
          <w:marLeft w:val="0"/>
          <w:marRight w:val="0"/>
          <w:marTop w:val="0"/>
          <w:marBottom w:val="0"/>
          <w:divBdr>
            <w:top w:val="none" w:sz="0" w:space="0" w:color="auto"/>
            <w:left w:val="none" w:sz="0" w:space="0" w:color="auto"/>
            <w:bottom w:val="none" w:sz="0" w:space="0" w:color="auto"/>
            <w:right w:val="none" w:sz="0" w:space="0" w:color="auto"/>
          </w:divBdr>
        </w:div>
        <w:div w:id="869293377">
          <w:marLeft w:val="0"/>
          <w:marRight w:val="0"/>
          <w:marTop w:val="0"/>
          <w:marBottom w:val="0"/>
          <w:divBdr>
            <w:top w:val="none" w:sz="0" w:space="0" w:color="auto"/>
            <w:left w:val="none" w:sz="0" w:space="0" w:color="auto"/>
            <w:bottom w:val="none" w:sz="0" w:space="0" w:color="auto"/>
            <w:right w:val="none" w:sz="0" w:space="0" w:color="auto"/>
          </w:divBdr>
        </w:div>
        <w:div w:id="92171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cabrad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Mel Liversage</cp:lastModifiedBy>
  <cp:revision>1</cp:revision>
  <dcterms:created xsi:type="dcterms:W3CDTF">2020-03-31T08:06:00Z</dcterms:created>
  <dcterms:modified xsi:type="dcterms:W3CDTF">2020-03-31T08:07:00Z</dcterms:modified>
</cp:coreProperties>
</file>