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tLeast" w:line="100" w:before="0" w:after="0"/>
        <w:jc w:val="center"/>
        <w:rPr>
          <w:b w:val="false"/>
          <w:b w:val="false"/>
          <w:bCs w:val="false"/>
          <w:color w:val="000000"/>
        </w:rPr>
      </w:pPr>
      <w:r>
        <w:rPr>
          <w:b w:val="false"/>
          <w:bCs w:val="false"/>
          <w:color w:val="000000"/>
        </w:rPr>
        <w:t>IDE PARISH COUNCIL-CLIMATE EMERGENCY WORKING GROUP</w:t>
      </w:r>
    </w:p>
    <w:p>
      <w:pPr>
        <w:pStyle w:val="Normal"/>
        <w:bidi w:val="0"/>
        <w:spacing w:lineRule="atLeast" w:line="100" w:before="0" w:after="0"/>
        <w:jc w:val="center"/>
        <w:rPr>
          <w:b w:val="false"/>
          <w:b w:val="false"/>
          <w:bCs w:val="false"/>
          <w:color w:val="000000"/>
        </w:rPr>
      </w:pPr>
      <w:r>
        <w:rPr>
          <w:b w:val="false"/>
          <w:bCs w:val="false"/>
          <w:color w:val="000000"/>
        </w:rPr>
        <w:t>MINUTES OF MEETING HELD ON LINE on Tuesday 3 November 2020</w:t>
      </w:r>
    </w:p>
    <w:p>
      <w:pPr>
        <w:pStyle w:val="Normal"/>
        <w:bidi w:val="0"/>
        <w:spacing w:lineRule="atLeast" w:line="100" w:before="0" w:after="0"/>
        <w:jc w:val="left"/>
        <w:rPr/>
      </w:pPr>
      <w:r>
        <w:rPr>
          <w:b w:val="false"/>
          <w:bCs w:val="false"/>
          <w:color w:val="000000"/>
        </w:rPr>
        <w:t>Attended by: Andy Swain, Kate Morley, Richard Cottle, Ann Boyce, Maresa Bossano, Andy Bragg, Jenny Lundh.</w:t>
      </w:r>
    </w:p>
    <w:p>
      <w:pPr>
        <w:pStyle w:val="Normal"/>
        <w:bidi w:val="0"/>
        <w:spacing w:lineRule="atLeast" w:line="100" w:before="0" w:after="0"/>
        <w:ind w:left="360" w:right="0" w:hanging="0"/>
        <w:jc w:val="left"/>
        <w:rPr>
          <w:b w:val="false"/>
          <w:b w:val="false"/>
          <w:bCs w:val="false"/>
          <w:color w:val="000000"/>
        </w:rPr>
      </w:pPr>
      <w:r>
        <w:rPr>
          <w:b w:val="false"/>
          <w:bCs w:val="false"/>
          <w:color w:val="000000"/>
        </w:rPr>
      </w:r>
    </w:p>
    <w:p>
      <w:pPr>
        <w:pStyle w:val="Heading3"/>
        <w:numPr>
          <w:ilvl w:val="2"/>
          <w:numId w:val="2"/>
        </w:numPr>
        <w:rPr>
          <w:rFonts w:ascii="Geneva" w:hAnsi="Geneva" w:eastAsia="Geneva" w:cs="Geneva"/>
          <w:color w:val="000000"/>
          <w:sz w:val="24"/>
          <w:szCs w:val="24"/>
        </w:rPr>
      </w:pPr>
      <w:r>
        <w:rPr/>
        <w:t xml:space="preserve">Lobbying </w:t>
      </w:r>
    </w:p>
    <w:p>
      <w:pPr>
        <w:pStyle w:val="Normal"/>
        <w:bidi w:val="0"/>
        <w:spacing w:lineRule="atLeast" w:line="100" w:before="0" w:after="0"/>
        <w:ind w:right="0" w:hanging="0"/>
        <w:jc w:val="left"/>
        <w:rPr>
          <w:b w:val="false"/>
          <w:b w:val="false"/>
          <w:bCs w:val="false"/>
          <w:color w:val="000000"/>
        </w:rPr>
      </w:pPr>
      <w:r>
        <w:rPr>
          <w:rFonts w:ascii="Geneva;serif" w:hAnsi="Geneva;serif"/>
          <w:b w:val="false"/>
          <w:bCs w:val="false"/>
          <w:color w:val="000000"/>
          <w:sz w:val="24"/>
          <w:shd w:fill="auto" w:val="clear"/>
        </w:rPr>
        <w:t>Some success at finding issues, and government consultations to contribute to, but it is difficult to coordinate a committee response. In future we will identify opportunities, and have an individual do a draft response which we can discuss and submit from the group.</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Heading3"/>
        <w:numPr>
          <w:ilvl w:val="2"/>
          <w:numId w:val="2"/>
        </w:numPr>
        <w:rPr>
          <w:rFonts w:ascii="Geneva" w:hAnsi="Geneva" w:eastAsia="Geneva" w:cs="Geneva"/>
          <w:color w:val="000000"/>
          <w:sz w:val="24"/>
          <w:szCs w:val="24"/>
        </w:rPr>
      </w:pPr>
      <w:r>
        <w:rPr/>
        <w:t>Recycling</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 xml:space="preserve">AS has posted the recycling guide on Ide village web site. We have investigated TDC recycling plastic film. TDC needs to improve it’s recycling rates, but the best way to do that is to get food waste out of residual waste bins (currently </w:t>
      </w:r>
      <w:r>
        <w:rPr>
          <w:rFonts w:eastAsia="Geneva" w:cs="Geneva" w:ascii="Geneva" w:hAnsi="Geneva"/>
          <w:color w:val="000000"/>
          <w:sz w:val="24"/>
          <w:szCs w:val="24"/>
        </w:rPr>
        <w:t>an extraordinary 30%!</w:t>
      </w:r>
      <w:r>
        <w:rPr>
          <w:rFonts w:eastAsia="Geneva" w:cs="Geneva" w:ascii="Geneva" w:hAnsi="Geneva"/>
          <w:color w:val="000000"/>
          <w:sz w:val="24"/>
          <w:szCs w:val="24"/>
        </w:rPr>
        <w:t xml:space="preserve">). TDC will be running a campaign on this issue, and we can support that campaign. </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 xml:space="preserve">PS to ask Sainsbury's how they recycle filmy plastics – is there a way we can collect locally and recycle separately. </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 xml:space="preserve">AS to contact Cas and check if litter picks are still on. Can we mention masks in the Ide Times piece on Litter pick. </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RC to find out if we can terracycle masks.</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r>
    </w:p>
    <w:p>
      <w:pPr>
        <w:pStyle w:val="Heading3"/>
        <w:numPr>
          <w:ilvl w:val="2"/>
          <w:numId w:val="2"/>
        </w:numPr>
        <w:rPr>
          <w:b w:val="false"/>
          <w:b w:val="false"/>
          <w:bCs w:val="false"/>
          <w:color w:val="000000"/>
        </w:rPr>
      </w:pPr>
      <w:r>
        <w:rPr/>
        <w:t>Rewilding churchyard</w:t>
      </w:r>
    </w:p>
    <w:p>
      <w:pPr>
        <w:pStyle w:val="Normal"/>
        <w:bidi w:val="0"/>
        <w:spacing w:lineRule="auto" w:line="240" w:before="0" w:after="0"/>
        <w:ind w:left="0" w:right="0" w:hanging="0"/>
        <w:jc w:val="left"/>
        <w:rPr>
          <w:rFonts w:ascii="Geneva" w:hAnsi="Geneva" w:eastAsia="Geneva" w:cs="Geneva"/>
          <w:color w:val="000000"/>
          <w:sz w:val="24"/>
          <w:szCs w:val="24"/>
        </w:rPr>
      </w:pPr>
      <w:r>
        <w:rPr>
          <w:rFonts w:eastAsia="Geneva" w:cs="Geneva" w:ascii="Geneva" w:hAnsi="Geneva"/>
          <w:color w:val="000000"/>
          <w:sz w:val="24"/>
          <w:szCs w:val="24"/>
        </w:rPr>
        <w:t>RC has circulated a draft management plan for comments.</w:t>
      </w:r>
    </w:p>
    <w:p>
      <w:pPr>
        <w:pStyle w:val="Normal"/>
        <w:bidi w:val="0"/>
        <w:spacing w:lineRule="auto" w:line="240" w:before="0" w:after="0"/>
        <w:ind w:left="0" w:right="0" w:hanging="0"/>
        <w:jc w:val="left"/>
        <w:rPr>
          <w:rFonts w:ascii="Geneva" w:hAnsi="Geneva" w:eastAsia="Geneva" w:cs="Geneva"/>
          <w:color w:val="000000"/>
          <w:kern w:val="2"/>
          <w:sz w:val="24"/>
          <w:szCs w:val="24"/>
          <w:lang w:val="en-GB" w:eastAsia="zh-CN" w:bidi="hi-IN"/>
        </w:rPr>
      </w:pPr>
      <w:r>
        <w:rPr>
          <w:rFonts w:eastAsia="Geneva" w:cs="Geneva" w:ascii="Geneva" w:hAnsi="Geneva"/>
          <w:color w:val="000000"/>
          <w:kern w:val="2"/>
          <w:sz w:val="24"/>
          <w:szCs w:val="24"/>
          <w:lang w:val="en-GB" w:eastAsia="zh-CN" w:bidi="hi-IN"/>
        </w:rPr>
        <w:t>Some concern about the work involved, don’t want to undermine orchard, or weir meadow, by competing for funding, labour or enthusiasm.</w:t>
      </w:r>
    </w:p>
    <w:p>
      <w:pPr>
        <w:pStyle w:val="Normal"/>
        <w:bidi w:val="0"/>
        <w:spacing w:lineRule="auto" w:line="240" w:before="0" w:after="0"/>
        <w:ind w:left="0" w:right="0" w:hanging="0"/>
        <w:jc w:val="left"/>
        <w:rPr>
          <w:rFonts w:ascii="Geneva" w:hAnsi="Geneva" w:eastAsia="Geneva" w:cs="Geneva"/>
          <w:color w:val="000000"/>
          <w:kern w:val="2"/>
          <w:sz w:val="24"/>
          <w:szCs w:val="24"/>
          <w:lang w:val="en-GB" w:eastAsia="zh-CN" w:bidi="hi-IN"/>
        </w:rPr>
      </w:pPr>
      <w:r>
        <w:rPr>
          <w:rFonts w:eastAsia="Geneva" w:cs="Geneva" w:ascii="Geneva" w:hAnsi="Geneva"/>
          <w:color w:val="000000"/>
          <w:kern w:val="2"/>
          <w:sz w:val="24"/>
          <w:szCs w:val="24"/>
          <w:lang w:val="en-GB" w:eastAsia="zh-CN" w:bidi="hi-IN"/>
        </w:rPr>
        <w:t>Idea to form a Wildlife working group, that could contribute to various land management projects in Ide, including the churchyard, Weir meadow and Orchard.</w:t>
      </w:r>
    </w:p>
    <w:p>
      <w:pPr>
        <w:pStyle w:val="Normal"/>
        <w:bidi w:val="0"/>
        <w:spacing w:lineRule="auto" w:line="240" w:before="0" w:after="0"/>
        <w:ind w:left="0" w:right="0" w:hanging="0"/>
        <w:jc w:val="left"/>
        <w:rPr>
          <w:color w:val="000000"/>
        </w:rPr>
      </w:pPr>
      <w:r>
        <w:rPr>
          <w:rFonts w:eastAsia="Geneva" w:cs="Geneva" w:ascii="Geneva" w:hAnsi="Geneva"/>
          <w:color w:val="000000"/>
          <w:kern w:val="2"/>
          <w:sz w:val="24"/>
          <w:szCs w:val="24"/>
          <w:lang w:val="en-GB" w:eastAsia="zh-CN" w:bidi="hi-IN"/>
        </w:rPr>
        <w:t>RC to form and run this group.</w:t>
      </w:r>
    </w:p>
    <w:p>
      <w:pPr>
        <w:pStyle w:val="Normal"/>
        <w:bidi w:val="0"/>
        <w:spacing w:lineRule="auto" w:line="240" w:before="0" w:after="0"/>
        <w:ind w:left="0" w:right="0" w:hanging="0"/>
        <w:jc w:val="left"/>
        <w:rPr>
          <w:color w:val="000000"/>
        </w:rPr>
      </w:pPr>
      <w:r>
        <w:rPr>
          <w:rFonts w:eastAsia="Geneva" w:cs="Geneva" w:ascii="Geneva" w:hAnsi="Geneva"/>
          <w:color w:val="000000"/>
          <w:kern w:val="2"/>
          <w:sz w:val="24"/>
          <w:szCs w:val="24"/>
          <w:lang w:val="en-GB" w:eastAsia="zh-CN" w:bidi="hi-IN"/>
        </w:rPr>
        <w:t>We would look to get TDC to mow twice/year. Get volunteers to collect grass</w:t>
      </w:r>
    </w:p>
    <w:p>
      <w:pPr>
        <w:pStyle w:val="Normal"/>
        <w:bidi w:val="0"/>
        <w:spacing w:lineRule="auto" w:line="240" w:before="0" w:after="0"/>
        <w:ind w:left="0" w:right="0" w:hanging="0"/>
        <w:jc w:val="left"/>
        <w:rPr>
          <w:color w:val="000000"/>
        </w:rPr>
      </w:pPr>
      <w:r>
        <w:rPr>
          <w:rFonts w:eastAsia="Geneva" w:cs="Geneva" w:ascii="Geneva" w:hAnsi="Geneva"/>
          <w:color w:val="000000"/>
          <w:kern w:val="2"/>
          <w:sz w:val="24"/>
          <w:szCs w:val="24"/>
          <w:lang w:val="en-GB" w:eastAsia="zh-CN" w:bidi="hi-IN"/>
        </w:rPr>
        <w:t>AS to look at insurance, and find out who is responsible for the trees.</w:t>
      </w:r>
    </w:p>
    <w:p>
      <w:pPr>
        <w:pStyle w:val="Normal"/>
        <w:bidi w:val="0"/>
        <w:spacing w:lineRule="auto" w:line="240" w:before="0" w:after="0"/>
        <w:ind w:left="0" w:right="0" w:hanging="0"/>
        <w:jc w:val="left"/>
        <w:rPr/>
      </w:pPr>
      <w:r>
        <w:rPr>
          <w:rFonts w:eastAsia="Geneva" w:cs="Geneva" w:ascii="Geneva" w:hAnsi="Geneva"/>
          <w:color w:val="000000"/>
          <w:kern w:val="2"/>
          <w:sz w:val="24"/>
          <w:szCs w:val="24"/>
          <w:lang w:val="en-GB" w:eastAsia="zh-CN" w:bidi="hi-IN"/>
        </w:rPr>
        <w:t>AS get a report on Parish council agenda.</w:t>
      </w:r>
    </w:p>
    <w:p>
      <w:pPr>
        <w:pStyle w:val="Normal"/>
        <w:bidi w:val="0"/>
        <w:spacing w:lineRule="auto" w:line="240" w:before="0" w:after="0"/>
        <w:ind w:left="0" w:right="0" w:hanging="0"/>
        <w:jc w:val="left"/>
        <w:rPr>
          <w:rFonts w:ascii="Geneva" w:hAnsi="Geneva" w:eastAsia="Geneva" w:cs="Geneva"/>
          <w:b w:val="false"/>
          <w:b w:val="false"/>
          <w:bCs w:val="false"/>
          <w:i w:val="false"/>
          <w:i w:val="false"/>
          <w:caps w:val="false"/>
          <w:smallCaps w:val="false"/>
          <w:color w:val="000000"/>
          <w:spacing w:val="0"/>
          <w:sz w:val="24"/>
          <w:szCs w:val="24"/>
          <w:u w:val="none"/>
        </w:rPr>
      </w:pPr>
      <w:r>
        <w:rPr>
          <w:rFonts w:eastAsia="Geneva" w:cs="Geneva" w:ascii="Geneva" w:hAnsi="Geneva"/>
          <w:b w:val="false"/>
          <w:bCs w:val="false"/>
          <w:i w:val="false"/>
          <w:caps w:val="false"/>
          <w:smallCaps w:val="false"/>
          <w:color w:val="000000"/>
          <w:spacing w:val="0"/>
          <w:sz w:val="24"/>
          <w:szCs w:val="24"/>
          <w:u w:val="none"/>
        </w:rPr>
      </w:r>
    </w:p>
    <w:p>
      <w:pPr>
        <w:pStyle w:val="Heading3"/>
        <w:numPr>
          <w:ilvl w:val="2"/>
          <w:numId w:val="2"/>
        </w:numPr>
        <w:rPr>
          <w:b w:val="false"/>
          <w:b w:val="false"/>
          <w:bCs w:val="false"/>
          <w:color w:val="000000"/>
        </w:rPr>
      </w:pPr>
      <w:r>
        <w:rPr/>
        <w:t>Survey Forms</w:t>
      </w:r>
    </w:p>
    <w:p>
      <w:pPr>
        <w:pStyle w:val="Heading3"/>
        <w:numPr>
          <w:ilvl w:val="2"/>
          <w:numId w:val="2"/>
        </w:numPr>
        <w:rPr>
          <w:b w:val="false"/>
          <w:b w:val="false"/>
          <w:bCs w:val="false"/>
          <w:color w:val="000000"/>
        </w:rPr>
      </w:pPr>
      <w:r>
        <w:rPr>
          <w:rFonts w:ascii="Geneva;serif" w:hAnsi="Geneva;serif"/>
          <w:b w:val="false"/>
          <w:i w:val="false"/>
          <w:caps w:val="false"/>
          <w:smallCaps w:val="false"/>
          <w:color w:val="000000"/>
          <w:spacing w:val="0"/>
          <w:sz w:val="24"/>
        </w:rPr>
        <w:t>We now have the survey forms from the public event, James has got these from Cas, and they look good. AS will circulate to members and at next meeting discuss how we can turn these into projects.</w:t>
        <w:br/>
        <w:br/>
      </w:r>
      <w:r>
        <w:rPr>
          <w:rFonts w:ascii="Liberation" w:hAnsi="Liberation"/>
          <w:b/>
          <w:bCs/>
          <w:i w:val="false"/>
          <w:caps w:val="false"/>
          <w:smallCaps w:val="false"/>
          <w:color w:val="000000"/>
          <w:spacing w:val="0"/>
          <w:sz w:val="24"/>
        </w:rPr>
        <w:t>Planning updates</w:t>
      </w:r>
    </w:p>
    <w:p>
      <w:pPr>
        <w:pStyle w:val="Heading3"/>
        <w:numPr>
          <w:ilvl w:val="2"/>
          <w:numId w:val="2"/>
        </w:numPr>
        <w:rPr>
          <w:b w:val="false"/>
          <w:b w:val="false"/>
          <w:bCs w:val="false"/>
          <w:color w:val="000000"/>
        </w:rPr>
      </w:pPr>
      <w:r>
        <w:rPr>
          <w:rFonts w:ascii="Geneva;serif" w:hAnsi="Geneva;serif"/>
          <w:b w:val="false"/>
          <w:i w:val="false"/>
          <w:caps w:val="false"/>
          <w:smallCaps w:val="false"/>
          <w:color w:val="000000"/>
          <w:spacing w:val="0"/>
          <w:sz w:val="24"/>
        </w:rPr>
        <w:t xml:space="preserve">At the last meeting AS was asked to follow up on some planning questions. </w:t>
      </w:r>
    </w:p>
    <w:p>
      <w:pPr>
        <w:pStyle w:val="Heading3"/>
        <w:numPr>
          <w:ilvl w:val="2"/>
          <w:numId w:val="2"/>
        </w:numPr>
        <w:rPr>
          <w:b w:val="false"/>
          <w:b w:val="false"/>
          <w:bCs w:val="false"/>
          <w:color w:val="000000"/>
        </w:rPr>
      </w:pPr>
      <w:r>
        <w:rPr>
          <w:rFonts w:ascii="Geneva;serif" w:hAnsi="Geneva;serif"/>
          <w:b w:val="false"/>
          <w:i w:val="false"/>
          <w:caps w:val="false"/>
          <w:smallCaps w:val="false"/>
          <w:color w:val="000000"/>
          <w:spacing w:val="0"/>
          <w:sz w:val="24"/>
        </w:rPr>
        <w:t>Pynes farm, did they upgrade the climate plan? - No</w:t>
      </w:r>
    </w:p>
    <w:p>
      <w:pPr>
        <w:pStyle w:val="Heading3"/>
        <w:numPr>
          <w:ilvl w:val="2"/>
          <w:numId w:val="2"/>
        </w:numPr>
        <w:rPr>
          <w:b w:val="false"/>
          <w:b w:val="false"/>
          <w:bCs w:val="false"/>
          <w:color w:val="000000"/>
        </w:rPr>
      </w:pPr>
      <w:r>
        <w:rPr>
          <w:rFonts w:ascii="Geneva;serif" w:hAnsi="Geneva;serif"/>
          <w:b w:val="false"/>
          <w:i w:val="false"/>
          <w:caps w:val="false"/>
          <w:smallCaps w:val="false"/>
          <w:color w:val="000000"/>
          <w:spacing w:val="0"/>
          <w:sz w:val="24"/>
        </w:rPr>
        <w:t xml:space="preserve">Skip parking at Alphington: 20/00623/FUL Target date 25/06/2020. AS spoke to the officer some months back and it was progressing toward a decision, but there is </w:t>
      </w:r>
      <w:r>
        <w:rPr>
          <w:rFonts w:eastAsia="Microsoft YaHei" w:cs="Lucida Sans" w:ascii="Geneva;serif" w:hAnsi="Geneva;serif"/>
          <w:b w:val="false"/>
          <w:bCs/>
          <w:i w:val="false"/>
          <w:caps w:val="false"/>
          <w:smallCaps w:val="false"/>
          <w:color w:val="000000"/>
          <w:spacing w:val="0"/>
          <w:kern w:val="2"/>
          <w:sz w:val="24"/>
          <w:szCs w:val="28"/>
          <w:lang w:val="en-GB" w:eastAsia="zh-CN" w:bidi="hi-IN"/>
        </w:rPr>
        <w:t xml:space="preserve">little </w:t>
      </w:r>
      <w:r>
        <w:rPr>
          <w:rFonts w:ascii="Geneva;serif" w:hAnsi="Geneva;serif"/>
          <w:b w:val="false"/>
          <w:i w:val="false"/>
          <w:caps w:val="false"/>
          <w:smallCaps w:val="false"/>
          <w:color w:val="000000"/>
          <w:spacing w:val="0"/>
          <w:sz w:val="24"/>
        </w:rPr>
        <w:t xml:space="preserve">new material, and </w:t>
      </w:r>
      <w:r>
        <w:rPr>
          <w:rFonts w:eastAsia="Microsoft YaHei" w:cs="Lucida Sans" w:ascii="Geneva;serif" w:hAnsi="Geneva;serif"/>
          <w:b w:val="false"/>
          <w:bCs/>
          <w:i w:val="false"/>
          <w:caps w:val="false"/>
          <w:smallCaps w:val="false"/>
          <w:color w:val="000000"/>
          <w:spacing w:val="0"/>
          <w:kern w:val="2"/>
          <w:sz w:val="24"/>
          <w:szCs w:val="28"/>
          <w:lang w:val="en-GB" w:eastAsia="zh-CN" w:bidi="hi-IN"/>
        </w:rPr>
        <w:t>it is over time.</w:t>
      </w:r>
      <w:r>
        <w:rPr>
          <w:rFonts w:ascii="Geneva;serif" w:hAnsi="Geneva;serif"/>
          <w:b w:val="false"/>
          <w:i w:val="false"/>
          <w:caps w:val="false"/>
          <w:smallCaps w:val="false"/>
          <w:color w:val="000000"/>
          <w:spacing w:val="0"/>
          <w:sz w:val="24"/>
        </w:rPr>
        <w:t xml:space="preserve"> AS has contacted the officer for an update, but had no reply yet.</w:t>
      </w:r>
    </w:p>
    <w:p>
      <w:pPr>
        <w:pStyle w:val="Normal"/>
        <w:rPr>
          <w:b w:val="false"/>
          <w:b w:val="false"/>
          <w:bCs w:val="false"/>
          <w:color w:val="000000"/>
        </w:rPr>
      </w:pPr>
      <w:r>
        <w:rPr/>
        <w:t xml:space="preserve">Chillies Copse: 20/00615/FUL Target 17/9/20. Also little new material and this has gone over time. </w:t>
      </w:r>
      <w:r>
        <w:rPr>
          <w:rFonts w:ascii="Geneva;serif" w:hAnsi="Geneva;serif"/>
          <w:b w:val="false"/>
          <w:i w:val="false"/>
          <w:caps w:val="false"/>
          <w:smallCaps w:val="false"/>
          <w:color w:val="000000"/>
          <w:spacing w:val="0"/>
          <w:sz w:val="24"/>
        </w:rPr>
        <w:t>AS has contacted the officer for an update, but had no reply yet.</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Chillies Copse woodland.</w:t>
      </w:r>
    </w:p>
    <w:p>
      <w:pPr>
        <w:pStyle w:val="Normal"/>
        <w:rPr>
          <w:b w:val="false"/>
          <w:b w:val="false"/>
          <w:bCs w:val="false"/>
          <w:color w:val="000000"/>
        </w:rPr>
      </w:pPr>
      <w:r>
        <w:rPr/>
        <w:t>A</w:t>
      </w:r>
      <w:r>
        <w:rPr>
          <w:rFonts w:eastAsia="NSimSun" w:cs="Lucida Sans"/>
          <w:color w:val="auto"/>
          <w:kern w:val="2"/>
          <w:sz w:val="24"/>
          <w:szCs w:val="24"/>
          <w:lang w:val="en-GB" w:eastAsia="zh-CN" w:bidi="hi-IN"/>
        </w:rPr>
        <w:t>b</w:t>
      </w:r>
      <w:r>
        <w:rPr/>
        <w:t xml:space="preserve">r, Abo and KM to meet at chillies copse to discuss Woodland access/open day. </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 xml:space="preserve">Community Action Groups </w:t>
      </w:r>
    </w:p>
    <w:p>
      <w:pPr>
        <w:pStyle w:val="Normal"/>
        <w:rPr>
          <w:b w:val="false"/>
          <w:b w:val="false"/>
          <w:bCs w:val="false"/>
          <w:color w:val="000000"/>
        </w:rPr>
      </w:pPr>
      <w:r>
        <w:rPr/>
        <w:t>MB has contacted Community Action Groups. To be a CAG, you must be a constituted body, and hold 3 events/year. The advantage offered is insurance and small amount of funding. Ide CEWG is already a working group of the parish council, and the Council has insurance, so no particular benefit.</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Contact from Faud at ACT</w:t>
      </w:r>
    </w:p>
    <w:p>
      <w:pPr>
        <w:pStyle w:val="Normal"/>
        <w:rPr>
          <w:rFonts w:ascii="Liberation Serif" w:hAnsi="Liberation Serif" w:eastAsia="NSimSun" w:cs="Lucida Sans"/>
          <w:color w:val="auto"/>
          <w:kern w:val="2"/>
          <w:sz w:val="24"/>
          <w:szCs w:val="24"/>
          <w:lang w:val="en-GB" w:eastAsia="zh-CN" w:bidi="hi-IN"/>
        </w:rPr>
      </w:pPr>
      <w:r>
        <w:rPr>
          <w:rFonts w:eastAsia="NSimSun" w:cs="Lucida Sans"/>
          <w:color w:val="auto"/>
          <w:kern w:val="2"/>
          <w:sz w:val="24"/>
          <w:szCs w:val="24"/>
          <w:lang w:val="en-GB" w:eastAsia="zh-CN" w:bidi="hi-IN"/>
        </w:rPr>
        <w:t>ACT is offering various resources to climate groups in the area. Details circulated by email.</w:t>
      </w:r>
    </w:p>
    <w:p>
      <w:pPr>
        <w:pStyle w:val="Normal"/>
        <w:rPr>
          <w:b w:val="false"/>
          <w:b w:val="false"/>
          <w:bCs w:val="false"/>
          <w:color w:val="000000"/>
        </w:rPr>
      </w:pPr>
      <w:r>
        <w:rPr/>
        <w:t>RC and JL To try out the carbon footprint information. Look at doing footprints for individuals and possibly for the village.</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Shillingford wood.</w:t>
      </w:r>
    </w:p>
    <w:p>
      <w:pPr>
        <w:pStyle w:val="Normal"/>
        <w:rPr>
          <w:b w:val="false"/>
          <w:b w:val="false"/>
          <w:bCs w:val="false"/>
          <w:color w:val="000000"/>
        </w:rPr>
      </w:pPr>
      <w:r>
        <w:rPr/>
        <w:t>ABr declared an interest as the owner of the wood and left the meeting.</w:t>
      </w:r>
    </w:p>
    <w:p>
      <w:pPr>
        <w:pStyle w:val="Normal"/>
        <w:rPr>
          <w:b w:val="false"/>
          <w:b w:val="false"/>
          <w:bCs w:val="false"/>
          <w:color w:val="000000"/>
        </w:rPr>
      </w:pPr>
      <w:r>
        <w:rPr/>
        <w:t xml:space="preserve">There is a community group trying to buy Shillingford wood which is for sale. Parallels with weir meadow and orchard. Fundraising is looking promising with donations. KM is looking at putting together resources to help community land purchase projects. There is a Scottish land fund where communities can get funding to buy land. e.g. Langholme Moor. England might end up with something similar. We don’t need to promote donations to the project in Ide, but should look at </w:t>
      </w:r>
      <w:r>
        <w:rPr>
          <w:rFonts w:eastAsia="NSimSun" w:cs="Lucida Sans"/>
          <w:color w:val="auto"/>
          <w:kern w:val="2"/>
          <w:sz w:val="24"/>
          <w:szCs w:val="24"/>
          <w:lang w:val="en-GB" w:eastAsia="zh-CN" w:bidi="hi-IN"/>
        </w:rPr>
        <w:t>raising awareness (It is normal for parish councils to own land) and encouraging the projects.</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Footpaths</w:t>
      </w:r>
    </w:p>
    <w:p>
      <w:pPr>
        <w:pStyle w:val="Normal"/>
        <w:rPr>
          <w:b w:val="false"/>
          <w:b w:val="false"/>
          <w:bCs w:val="false"/>
          <w:color w:val="000000"/>
        </w:rPr>
      </w:pPr>
      <w:r>
        <w:rPr/>
        <w:t>A little off topic, but an interesting and worthwhile development.</w:t>
      </w:r>
    </w:p>
    <w:p>
      <w:pPr>
        <w:pStyle w:val="Normal"/>
        <w:rPr>
          <w:b w:val="false"/>
          <w:b w:val="false"/>
          <w:bCs w:val="false"/>
          <w:color w:val="000000"/>
        </w:rPr>
      </w:pPr>
      <w:r>
        <w:rPr/>
        <w:t>Ramblers Association project looking at lost footpaths – 2900 miles of footpaths, in Devon, not marked on definitive maps, but were marked on older maps, pre 1945. Not all were transcribed.</w:t>
      </w:r>
    </w:p>
    <w:p>
      <w:pPr>
        <w:pStyle w:val="Normal"/>
        <w:rPr>
          <w:b w:val="false"/>
          <w:b w:val="false"/>
          <w:bCs w:val="false"/>
          <w:color w:val="000000"/>
        </w:rPr>
      </w:pPr>
      <w:r>
        <w:rPr/>
        <w:t>RC to follow up local examples.</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For the next Ide times.</w:t>
      </w:r>
    </w:p>
    <w:p>
      <w:pPr>
        <w:pStyle w:val="Normal"/>
        <w:rPr>
          <w:b w:val="false"/>
          <w:b w:val="false"/>
          <w:bCs w:val="false"/>
          <w:color w:val="000000"/>
        </w:rPr>
      </w:pPr>
      <w:r>
        <w:rPr/>
        <w:t>Ide school is putting together a wildlife area. Possible project for the conservation working group.</w:t>
      </w:r>
    </w:p>
    <w:p>
      <w:pPr>
        <w:pStyle w:val="Normal"/>
        <w:rPr>
          <w:b w:val="false"/>
          <w:b w:val="false"/>
          <w:bCs w:val="false"/>
          <w:color w:val="000000"/>
        </w:rPr>
      </w:pPr>
      <w:r>
        <w:rPr/>
        <w:t>Moose – seasonal recipe.</w:t>
      </w:r>
    </w:p>
    <w:p>
      <w:pPr>
        <w:pStyle w:val="Normal"/>
        <w:rPr>
          <w:b w:val="false"/>
          <w:b w:val="false"/>
          <w:bCs w:val="false"/>
          <w:color w:val="000000"/>
        </w:rPr>
      </w:pPr>
      <w:r>
        <w:rPr/>
        <w:t>Joanne has already given something on Shillingford wood,</w:t>
      </w:r>
    </w:p>
    <w:p>
      <w:pPr>
        <w:pStyle w:val="Normal"/>
        <w:rPr>
          <w:b w:val="false"/>
          <w:b w:val="false"/>
          <w:bCs w:val="false"/>
          <w:color w:val="000000"/>
        </w:rPr>
      </w:pPr>
      <w:r>
        <w:rPr/>
        <w:t>RC to invite people to the wildlife working party,</w:t>
      </w:r>
    </w:p>
    <w:p>
      <w:pPr>
        <w:pStyle w:val="Normal"/>
        <w:rPr>
          <w:b w:val="false"/>
          <w:b w:val="false"/>
          <w:bCs w:val="false"/>
          <w:color w:val="000000"/>
        </w:rPr>
      </w:pPr>
      <w:r>
        <w:rPr>
          <w:b w:val="false"/>
          <w:bCs w:val="false"/>
          <w:color w:val="000000"/>
        </w:rPr>
      </w:r>
    </w:p>
    <w:p>
      <w:pPr>
        <w:pStyle w:val="Heading3"/>
        <w:numPr>
          <w:ilvl w:val="2"/>
          <w:numId w:val="2"/>
        </w:numPr>
        <w:rPr>
          <w:b w:val="false"/>
          <w:b w:val="false"/>
          <w:bCs w:val="false"/>
          <w:color w:val="000000"/>
        </w:rPr>
      </w:pPr>
      <w:r>
        <w:rPr/>
        <w:t>For next time…</w:t>
      </w:r>
    </w:p>
    <w:p>
      <w:pPr>
        <w:pStyle w:val="Normal"/>
        <w:rPr>
          <w:b w:val="false"/>
          <w:b w:val="false"/>
          <w:bCs w:val="false"/>
          <w:color w:val="000000"/>
        </w:rPr>
      </w:pPr>
      <w:r>
        <w:rPr/>
        <w:t>Meetings are 1st Tuesday in the month 7pm.</w:t>
      </w:r>
    </w:p>
    <w:p>
      <w:pPr>
        <w:pStyle w:val="Normal"/>
        <w:rPr>
          <w:b w:val="false"/>
          <w:b w:val="false"/>
          <w:bCs w:val="false"/>
          <w:color w:val="000000"/>
        </w:rPr>
      </w:pPr>
      <w:r>
        <w:rPr/>
        <w:t>Next meeting will be Tuesday 1 December 7pm.</w:t>
      </w:r>
    </w:p>
    <w:p>
      <w:pPr>
        <w:pStyle w:val="Normal"/>
        <w:rPr>
          <w:b w:val="false"/>
          <w:b w:val="false"/>
          <w:bCs w:val="false"/>
          <w:color w:val="000000"/>
        </w:rPr>
      </w:pPr>
      <w:r>
        <w:rPr>
          <w:b w:val="false"/>
          <w:bCs w:val="false"/>
          <w:color w:val="000000"/>
        </w:rPr>
      </w:r>
    </w:p>
    <w:p>
      <w:pPr>
        <w:pStyle w:val="Normal"/>
        <w:rPr>
          <w:b w:val="false"/>
          <w:b w:val="false"/>
          <w:bCs w:val="false"/>
          <w:color w:val="000000"/>
        </w:rPr>
      </w:pPr>
      <w:r>
        <w:rPr/>
        <w:t>Plastic free Ide</w:t>
      </w:r>
    </w:p>
    <w:p>
      <w:pPr>
        <w:pStyle w:val="Normal"/>
        <w:rPr>
          <w:b w:val="false"/>
          <w:b w:val="false"/>
          <w:bCs w:val="false"/>
          <w:color w:val="000000"/>
        </w:rPr>
      </w:pPr>
      <w:r>
        <w:rPr/>
        <w:t>PS To contact SAS find out where we are up to and what more needs to be done for the accreditation.</w:t>
        <w:br/>
        <w:t xml:space="preserve">PS to Create a plastic free Ide email address </w:t>
        <w:br/>
        <w:t xml:space="preserve">PS to Talk to Balls farm about strawberries </w:t>
        <w:br/>
        <w:t xml:space="preserve">MB to Look at crisp packets. What are the options? We can’t commit to processing waste. What is possible? </w:t>
        <w:br/>
        <w:t xml:space="preserve">PS to do an update for Ide Times and Ide Facebook group about plastic free Ide. </w:t>
      </w:r>
    </w:p>
    <w:p>
      <w:pPr>
        <w:pStyle w:val="Normal"/>
        <w:rPr>
          <w:b w:val="false"/>
          <w:b w:val="false"/>
          <w:bCs w:val="false"/>
          <w:color w:val="000000"/>
        </w:rPr>
      </w:pPr>
      <w:r>
        <w:rPr>
          <w:b w:val="false"/>
          <w:bCs w:val="false"/>
          <w:color w:val="000000"/>
        </w:rPr>
      </w:r>
    </w:p>
    <w:p>
      <w:pPr>
        <w:pStyle w:val="Normal"/>
        <w:rPr>
          <w:b w:val="false"/>
          <w:b w:val="false"/>
          <w:bCs w:val="false"/>
          <w:color w:val="000000"/>
        </w:rPr>
      </w:pPr>
      <w:r>
        <w:rPr/>
        <w:t>ABo To look at the village website page.</w:t>
      </w:r>
    </w:p>
    <w:p>
      <w:pPr>
        <w:pStyle w:val="Normal"/>
        <w:rPr>
          <w:b w:val="false"/>
          <w:b w:val="false"/>
          <w:bCs w:val="false"/>
          <w:color w:val="000000"/>
        </w:rPr>
      </w:pPr>
      <w:r>
        <w:rPr>
          <w:b w:val="false"/>
          <w:bCs w:val="false"/>
          <w:color w:val="000000"/>
        </w:rPr>
      </w:r>
    </w:p>
    <w:p>
      <w:pPr>
        <w:pStyle w:val="Normal"/>
        <w:rPr>
          <w:b w:val="false"/>
          <w:b w:val="false"/>
          <w:bCs w:val="false"/>
          <w:color w:val="000000"/>
        </w:rPr>
      </w:pPr>
      <w:r>
        <w:rPr/>
        <w:t>Green Homes Grant</w:t>
      </w:r>
    </w:p>
    <w:p>
      <w:pPr>
        <w:pStyle w:val="Normal"/>
        <w:rPr>
          <w:b w:val="false"/>
          <w:b w:val="false"/>
          <w:bCs w:val="false"/>
          <w:color w:val="000000"/>
        </w:rPr>
      </w:pPr>
      <w:r>
        <w:rPr/>
        <w:t>JR Report</w:t>
      </w:r>
    </w:p>
    <w:p>
      <w:pPr>
        <w:pStyle w:val="Normal"/>
        <w:rPr>
          <w:b w:val="false"/>
          <w:b w:val="false"/>
          <w:bCs w:val="false"/>
          <w:color w:val="000000"/>
        </w:rPr>
      </w:pPr>
      <w:r>
        <w:rPr/>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Geneva">
    <w:charset w:val="00"/>
    <w:family w:val="roman"/>
    <w:pitch w:val="variable"/>
  </w:font>
  <w:font w:name="Geneva">
    <w:altName w:val="serif"/>
    <w:charset w:val="00"/>
    <w:family w:val="roman"/>
    <w:pitch w:val="variable"/>
  </w:font>
  <w:font w:name="Liberatio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2">
    <w:name w:val="Heading 2"/>
    <w:basedOn w:val="Normal"/>
    <w:next w:val="TextBody"/>
    <w:qFormat/>
    <w:pPr>
      <w:keepNext w:val="true"/>
      <w:keepLines/>
      <w:spacing w:lineRule="atLeast" w:line="100" w:before="40" w:after="0"/>
      <w:ind w:left="360" w:right="0" w:hanging="0"/>
    </w:pPr>
    <w:rPr>
      <w:rFonts w:ascii="Calibri Light" w:hAnsi="Calibri Light" w:eastAsia="Calibri Light" w:cs="Calibri Light"/>
      <w:color w:val="008080"/>
      <w:sz w:val="26"/>
      <w:szCs w:val="2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197</TotalTime>
  <Application>LibreOffice/7.0.1.2$Windows_X86_64 LibreOffice_project/7cbcfc562f6eb6708b5ff7d7397325de9e764452</Application>
  <Pages>3</Pages>
  <Words>846</Words>
  <Characters>4095</Characters>
  <CharactersWithSpaces>4920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2020-11-08T09:38:03Z</dcterms:modified>
  <cp:revision>12</cp:revision>
  <dc:subject/>
  <dc:title/>
</cp:coreProperties>
</file>