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88F5A" w14:textId="77777777" w:rsidR="00B256F7" w:rsidRDefault="00807B62" w:rsidP="00807B62">
      <w:pPr>
        <w:jc w:val="center"/>
        <w:rPr>
          <w:rFonts w:ascii="Calibri" w:hAnsi="Calibri"/>
          <w:b/>
          <w:sz w:val="32"/>
          <w:szCs w:val="32"/>
        </w:rPr>
      </w:pPr>
      <w:r>
        <w:rPr>
          <w:rFonts w:ascii="Calibri" w:hAnsi="Calibri"/>
          <w:b/>
          <w:sz w:val="32"/>
          <w:szCs w:val="32"/>
        </w:rPr>
        <w:t>Ide Parish Council</w:t>
      </w:r>
    </w:p>
    <w:p w14:paraId="0A20615D" w14:textId="77777777" w:rsidR="00807B62" w:rsidRDefault="00807B62" w:rsidP="00807B62">
      <w:pPr>
        <w:jc w:val="center"/>
        <w:rPr>
          <w:rFonts w:ascii="Calibri" w:hAnsi="Calibri"/>
          <w:b/>
          <w:sz w:val="32"/>
          <w:szCs w:val="32"/>
        </w:rPr>
      </w:pPr>
    </w:p>
    <w:p w14:paraId="1743F565" w14:textId="77777777" w:rsidR="00807B62" w:rsidRDefault="00807B62" w:rsidP="00807B62">
      <w:pPr>
        <w:jc w:val="center"/>
        <w:rPr>
          <w:rFonts w:ascii="Calibri" w:hAnsi="Calibri"/>
          <w:b/>
          <w:sz w:val="32"/>
          <w:szCs w:val="32"/>
        </w:rPr>
      </w:pPr>
      <w:r>
        <w:rPr>
          <w:rFonts w:ascii="Calibri" w:hAnsi="Calibri"/>
          <w:b/>
          <w:sz w:val="32"/>
          <w:szCs w:val="32"/>
        </w:rPr>
        <w:t>Weir Meadow Working Group</w:t>
      </w:r>
    </w:p>
    <w:p w14:paraId="2529D78B" w14:textId="77777777" w:rsidR="00807B62" w:rsidRDefault="00807B62" w:rsidP="00807B62">
      <w:pPr>
        <w:jc w:val="center"/>
        <w:rPr>
          <w:rFonts w:ascii="Calibri" w:hAnsi="Calibri"/>
          <w:b/>
          <w:sz w:val="32"/>
          <w:szCs w:val="32"/>
        </w:rPr>
      </w:pPr>
    </w:p>
    <w:p w14:paraId="513EBDA5" w14:textId="77777777" w:rsidR="00807B62" w:rsidRDefault="00807B62" w:rsidP="00807B62">
      <w:pPr>
        <w:rPr>
          <w:rFonts w:ascii="Calibri" w:hAnsi="Calibri"/>
          <w:sz w:val="22"/>
          <w:szCs w:val="22"/>
        </w:rPr>
      </w:pPr>
      <w:r>
        <w:rPr>
          <w:rFonts w:ascii="Calibri" w:hAnsi="Calibri"/>
          <w:sz w:val="22"/>
          <w:szCs w:val="22"/>
        </w:rPr>
        <w:t>Draft minutes of remote meeting held on Monday 9 November 2020 at 7.30pm on Zoom</w:t>
      </w:r>
    </w:p>
    <w:p w14:paraId="6EFE4E16" w14:textId="77777777" w:rsidR="00807B62" w:rsidRDefault="00807B62" w:rsidP="00807B62">
      <w:pPr>
        <w:rPr>
          <w:rFonts w:ascii="Calibri" w:hAnsi="Calibri"/>
          <w:sz w:val="22"/>
          <w:szCs w:val="22"/>
        </w:rPr>
      </w:pPr>
    </w:p>
    <w:p w14:paraId="2D069875" w14:textId="77777777" w:rsidR="00807B62" w:rsidRDefault="00807B62" w:rsidP="00807B62">
      <w:pPr>
        <w:rPr>
          <w:rFonts w:ascii="Calibri" w:hAnsi="Calibri"/>
          <w:sz w:val="22"/>
          <w:szCs w:val="22"/>
        </w:rPr>
      </w:pPr>
    </w:p>
    <w:p w14:paraId="71137AB8" w14:textId="77777777" w:rsidR="00807B62" w:rsidRDefault="00807B62" w:rsidP="00807B62">
      <w:pPr>
        <w:rPr>
          <w:rFonts w:ascii="Calibri" w:hAnsi="Calibri"/>
          <w:sz w:val="22"/>
          <w:szCs w:val="22"/>
        </w:rPr>
      </w:pPr>
      <w:r>
        <w:rPr>
          <w:rFonts w:ascii="Calibri" w:hAnsi="Calibri"/>
          <w:sz w:val="22"/>
          <w:szCs w:val="22"/>
        </w:rPr>
        <w:t xml:space="preserve">1. </w:t>
      </w:r>
      <w:r>
        <w:rPr>
          <w:rFonts w:ascii="Calibri" w:hAnsi="Calibri"/>
          <w:b/>
          <w:sz w:val="22"/>
          <w:szCs w:val="22"/>
        </w:rPr>
        <w:t xml:space="preserve">Present:  </w:t>
      </w:r>
      <w:r>
        <w:rPr>
          <w:rFonts w:ascii="Calibri" w:hAnsi="Calibri"/>
          <w:sz w:val="22"/>
          <w:szCs w:val="22"/>
        </w:rPr>
        <w:t>Stuart Brooking (chair), Rich Cloke, Jess Paine, Mel Liversage (Parish Clerk), David Howe, Phil Willcock, Richard Cottle, Mark Thomas, Cheryl Haddy, Doug Bell and Nick Bradley.</w:t>
      </w:r>
    </w:p>
    <w:p w14:paraId="1357EA38" w14:textId="77777777" w:rsidR="00807B62" w:rsidRDefault="00807B62" w:rsidP="00807B62">
      <w:pPr>
        <w:rPr>
          <w:rFonts w:ascii="Calibri" w:hAnsi="Calibri"/>
          <w:sz w:val="22"/>
          <w:szCs w:val="22"/>
        </w:rPr>
      </w:pPr>
    </w:p>
    <w:p w14:paraId="2EC1261C" w14:textId="77777777" w:rsidR="00807B62" w:rsidRDefault="00807B62" w:rsidP="00807B62">
      <w:pPr>
        <w:rPr>
          <w:rFonts w:ascii="Calibri" w:hAnsi="Calibri"/>
          <w:sz w:val="22"/>
          <w:szCs w:val="22"/>
        </w:rPr>
      </w:pPr>
      <w:r>
        <w:rPr>
          <w:rFonts w:ascii="Calibri" w:hAnsi="Calibri"/>
          <w:sz w:val="22"/>
          <w:szCs w:val="22"/>
        </w:rPr>
        <w:t xml:space="preserve">2. </w:t>
      </w:r>
      <w:r>
        <w:rPr>
          <w:rFonts w:ascii="Calibri" w:hAnsi="Calibri"/>
          <w:b/>
          <w:sz w:val="22"/>
          <w:szCs w:val="22"/>
        </w:rPr>
        <w:t xml:space="preserve">Apologies: </w:t>
      </w:r>
      <w:r>
        <w:rPr>
          <w:rFonts w:ascii="Calibri" w:hAnsi="Calibri"/>
          <w:sz w:val="22"/>
          <w:szCs w:val="22"/>
        </w:rPr>
        <w:t>None</w:t>
      </w:r>
    </w:p>
    <w:p w14:paraId="42DFC9C0" w14:textId="77777777" w:rsidR="00807B62" w:rsidRDefault="00807B62" w:rsidP="00807B62">
      <w:pPr>
        <w:rPr>
          <w:rFonts w:ascii="Calibri" w:hAnsi="Calibri"/>
          <w:sz w:val="22"/>
          <w:szCs w:val="22"/>
        </w:rPr>
      </w:pPr>
    </w:p>
    <w:p w14:paraId="1E4BB2D4" w14:textId="77777777" w:rsidR="00807B62" w:rsidRDefault="00807B62" w:rsidP="00807B62">
      <w:pPr>
        <w:rPr>
          <w:rFonts w:ascii="Calibri" w:hAnsi="Calibri"/>
          <w:sz w:val="22"/>
          <w:szCs w:val="22"/>
        </w:rPr>
      </w:pPr>
      <w:r>
        <w:rPr>
          <w:rFonts w:ascii="Calibri" w:hAnsi="Calibri"/>
          <w:sz w:val="22"/>
          <w:szCs w:val="22"/>
        </w:rPr>
        <w:t xml:space="preserve">3. The </w:t>
      </w:r>
      <w:r>
        <w:rPr>
          <w:rFonts w:ascii="Calibri" w:hAnsi="Calibri"/>
          <w:b/>
          <w:sz w:val="22"/>
          <w:szCs w:val="22"/>
        </w:rPr>
        <w:t xml:space="preserve">draft minutes </w:t>
      </w:r>
      <w:r>
        <w:rPr>
          <w:rFonts w:ascii="Calibri" w:hAnsi="Calibri"/>
          <w:sz w:val="22"/>
          <w:szCs w:val="22"/>
        </w:rPr>
        <w:t>of 7 September 2020 were approved.</w:t>
      </w:r>
    </w:p>
    <w:p w14:paraId="59182DF4" w14:textId="77777777" w:rsidR="00807B62" w:rsidRDefault="00807B62" w:rsidP="00807B62">
      <w:pPr>
        <w:rPr>
          <w:rFonts w:ascii="Calibri" w:hAnsi="Calibri"/>
          <w:sz w:val="22"/>
          <w:szCs w:val="22"/>
        </w:rPr>
      </w:pPr>
    </w:p>
    <w:p w14:paraId="0FA7D9A9" w14:textId="77777777" w:rsidR="00807B62" w:rsidRDefault="00807B62" w:rsidP="00807B62">
      <w:pPr>
        <w:rPr>
          <w:rFonts w:ascii="Calibri" w:hAnsi="Calibri"/>
          <w:b/>
          <w:sz w:val="22"/>
          <w:szCs w:val="22"/>
        </w:rPr>
      </w:pPr>
      <w:r>
        <w:rPr>
          <w:rFonts w:ascii="Calibri" w:hAnsi="Calibri"/>
          <w:sz w:val="22"/>
          <w:szCs w:val="22"/>
        </w:rPr>
        <w:t xml:space="preserve">4. </w:t>
      </w:r>
      <w:r>
        <w:rPr>
          <w:rFonts w:ascii="Calibri" w:hAnsi="Calibri"/>
          <w:b/>
          <w:sz w:val="22"/>
          <w:szCs w:val="22"/>
        </w:rPr>
        <w:t>Planning  permission granted on both applications on 16 October 2020</w:t>
      </w:r>
    </w:p>
    <w:p w14:paraId="3555F113" w14:textId="77777777" w:rsidR="00807B62" w:rsidRDefault="00807B62" w:rsidP="00807B62">
      <w:pPr>
        <w:rPr>
          <w:rFonts w:ascii="Calibri" w:hAnsi="Calibri"/>
          <w:b/>
          <w:sz w:val="22"/>
          <w:szCs w:val="22"/>
        </w:rPr>
      </w:pPr>
    </w:p>
    <w:p w14:paraId="3D0E4716" w14:textId="77777777" w:rsidR="00807B62" w:rsidRDefault="00807B62" w:rsidP="00807B62">
      <w:pPr>
        <w:rPr>
          <w:rFonts w:ascii="Calibri" w:hAnsi="Calibri"/>
          <w:sz w:val="22"/>
          <w:szCs w:val="22"/>
        </w:rPr>
      </w:pPr>
      <w:r w:rsidRPr="00807B62">
        <w:rPr>
          <w:rFonts w:ascii="Calibri" w:hAnsi="Calibri"/>
          <w:sz w:val="22"/>
          <w:szCs w:val="22"/>
        </w:rPr>
        <w:t>4.1</w:t>
      </w:r>
      <w:r>
        <w:rPr>
          <w:rFonts w:ascii="Calibri" w:hAnsi="Calibri"/>
          <w:b/>
          <w:sz w:val="22"/>
          <w:szCs w:val="22"/>
        </w:rPr>
        <w:t xml:space="preserve"> Change of use to recreation ground  20/006</w:t>
      </w:r>
      <w:r w:rsidR="004F7772">
        <w:rPr>
          <w:rFonts w:ascii="Calibri" w:hAnsi="Calibri"/>
          <w:b/>
          <w:sz w:val="22"/>
          <w:szCs w:val="22"/>
        </w:rPr>
        <w:t>6</w:t>
      </w:r>
      <w:r>
        <w:rPr>
          <w:rFonts w:ascii="Calibri" w:hAnsi="Calibri"/>
          <w:b/>
          <w:sz w:val="22"/>
          <w:szCs w:val="22"/>
        </w:rPr>
        <w:t>8/MAJ</w:t>
      </w:r>
    </w:p>
    <w:p w14:paraId="67C9E105" w14:textId="77777777" w:rsidR="00807B62" w:rsidRDefault="00807B62" w:rsidP="00807B62">
      <w:pPr>
        <w:rPr>
          <w:rFonts w:ascii="Calibri" w:hAnsi="Calibri"/>
          <w:sz w:val="22"/>
          <w:szCs w:val="22"/>
        </w:rPr>
      </w:pPr>
      <w:r>
        <w:rPr>
          <w:rFonts w:ascii="Calibri" w:hAnsi="Calibri"/>
          <w:sz w:val="22"/>
          <w:szCs w:val="22"/>
        </w:rPr>
        <w:t xml:space="preserve">NB reported that we  received planning permission </w:t>
      </w:r>
      <w:r w:rsidR="00BC266F">
        <w:rPr>
          <w:rFonts w:ascii="Calibri" w:hAnsi="Calibri"/>
          <w:sz w:val="22"/>
          <w:szCs w:val="22"/>
        </w:rPr>
        <w:t>with a number of conditions and pre-commencement conditions</w:t>
      </w:r>
      <w:r w:rsidR="00C273E2">
        <w:rPr>
          <w:rFonts w:ascii="Calibri" w:hAnsi="Calibri"/>
          <w:sz w:val="22"/>
          <w:szCs w:val="22"/>
        </w:rPr>
        <w:t>, summarised below</w:t>
      </w:r>
      <w:r w:rsidR="00BC266F">
        <w:rPr>
          <w:rFonts w:ascii="Calibri" w:hAnsi="Calibri"/>
          <w:sz w:val="22"/>
          <w:szCs w:val="22"/>
        </w:rPr>
        <w:t>:</w:t>
      </w:r>
    </w:p>
    <w:p w14:paraId="46CA6857" w14:textId="77777777" w:rsidR="00BC266F" w:rsidRDefault="00BC266F" w:rsidP="00807B62">
      <w:pPr>
        <w:rPr>
          <w:rFonts w:ascii="Calibri" w:hAnsi="Calibri"/>
          <w:sz w:val="22"/>
          <w:szCs w:val="22"/>
        </w:rPr>
      </w:pPr>
    </w:p>
    <w:p w14:paraId="5E119E2E" w14:textId="77777777" w:rsidR="00C273E2" w:rsidRDefault="00231BC3" w:rsidP="00807B62">
      <w:pPr>
        <w:rPr>
          <w:rFonts w:ascii="Calibri" w:hAnsi="Calibri"/>
          <w:sz w:val="22"/>
          <w:szCs w:val="22"/>
        </w:rPr>
      </w:pPr>
      <w:r>
        <w:rPr>
          <w:rFonts w:ascii="Calibri" w:hAnsi="Calibri"/>
          <w:sz w:val="22"/>
          <w:szCs w:val="22"/>
        </w:rPr>
        <w:t xml:space="preserve">1 </w:t>
      </w:r>
      <w:r w:rsidR="00C273E2">
        <w:rPr>
          <w:rFonts w:ascii="Calibri" w:hAnsi="Calibri"/>
          <w:sz w:val="22"/>
          <w:szCs w:val="22"/>
        </w:rPr>
        <w:t>- Development must begin within three years from 16 October 2020</w:t>
      </w:r>
    </w:p>
    <w:p w14:paraId="64EE3CFA" w14:textId="77777777" w:rsidR="00FD1911" w:rsidRDefault="00FD1911" w:rsidP="00807B62">
      <w:pPr>
        <w:rPr>
          <w:rFonts w:ascii="Calibri" w:hAnsi="Calibri"/>
          <w:sz w:val="22"/>
          <w:szCs w:val="22"/>
        </w:rPr>
      </w:pPr>
      <w:r>
        <w:rPr>
          <w:rFonts w:ascii="Calibri" w:hAnsi="Calibri"/>
          <w:sz w:val="22"/>
          <w:szCs w:val="22"/>
        </w:rPr>
        <w:t>2 - Must accord with the Site Location Plan and Flood Risk Assessment we submitted 28 4 20 and 11 5 20 respectively.</w:t>
      </w:r>
    </w:p>
    <w:p w14:paraId="22A61CBD" w14:textId="77777777" w:rsidR="00BC266F" w:rsidRDefault="00231BC3" w:rsidP="00807B62">
      <w:pPr>
        <w:rPr>
          <w:rFonts w:ascii="Calibri" w:hAnsi="Calibri"/>
          <w:sz w:val="22"/>
          <w:szCs w:val="22"/>
        </w:rPr>
      </w:pPr>
      <w:r>
        <w:rPr>
          <w:rFonts w:ascii="Calibri" w:hAnsi="Calibri"/>
          <w:sz w:val="22"/>
          <w:szCs w:val="22"/>
        </w:rPr>
        <w:t xml:space="preserve">3 </w:t>
      </w:r>
      <w:r w:rsidR="00BC266F">
        <w:rPr>
          <w:rFonts w:ascii="Calibri" w:hAnsi="Calibri"/>
          <w:sz w:val="22"/>
          <w:szCs w:val="22"/>
        </w:rPr>
        <w:t>- The recreation ground shall be publicly owned, used for sports, games and community events.</w:t>
      </w:r>
    </w:p>
    <w:p w14:paraId="59A930F0" w14:textId="77777777" w:rsidR="00BC266F" w:rsidRDefault="00FD1911" w:rsidP="00807B62">
      <w:pPr>
        <w:rPr>
          <w:rFonts w:ascii="Calibri" w:hAnsi="Calibri"/>
          <w:sz w:val="22"/>
          <w:szCs w:val="22"/>
        </w:rPr>
      </w:pPr>
      <w:r>
        <w:rPr>
          <w:rFonts w:ascii="Calibri" w:hAnsi="Calibri"/>
          <w:sz w:val="22"/>
          <w:szCs w:val="22"/>
        </w:rPr>
        <w:t xml:space="preserve">4 </w:t>
      </w:r>
      <w:r w:rsidR="00BC266F">
        <w:rPr>
          <w:rFonts w:ascii="Calibri" w:hAnsi="Calibri"/>
          <w:sz w:val="22"/>
          <w:szCs w:val="22"/>
        </w:rPr>
        <w:t xml:space="preserve">- Pre- commencement we shall submit for written approval the details of exceedance pathways and overland </w:t>
      </w:r>
      <w:r w:rsidR="00231BC3">
        <w:rPr>
          <w:rFonts w:ascii="Calibri" w:hAnsi="Calibri"/>
          <w:sz w:val="22"/>
          <w:szCs w:val="22"/>
        </w:rPr>
        <w:t xml:space="preserve">water </w:t>
      </w:r>
      <w:r w:rsidR="00BC266F">
        <w:rPr>
          <w:rFonts w:ascii="Calibri" w:hAnsi="Calibri"/>
          <w:sz w:val="22"/>
          <w:szCs w:val="22"/>
        </w:rPr>
        <w:t>flow routes across the site in the event of rainfall in excess of the design standard of the proposed surface water management system;</w:t>
      </w:r>
    </w:p>
    <w:p w14:paraId="4AC73C75" w14:textId="77777777" w:rsidR="00BC266F" w:rsidRDefault="00FD1911" w:rsidP="00807B62">
      <w:pPr>
        <w:rPr>
          <w:rFonts w:ascii="Calibri" w:hAnsi="Calibri"/>
          <w:sz w:val="22"/>
          <w:szCs w:val="22"/>
        </w:rPr>
      </w:pPr>
      <w:r>
        <w:rPr>
          <w:rFonts w:ascii="Calibri" w:hAnsi="Calibri"/>
          <w:sz w:val="22"/>
          <w:szCs w:val="22"/>
        </w:rPr>
        <w:t xml:space="preserve">5 </w:t>
      </w:r>
      <w:r w:rsidR="00BC266F">
        <w:rPr>
          <w:rFonts w:ascii="Calibri" w:hAnsi="Calibri"/>
          <w:sz w:val="22"/>
          <w:szCs w:val="22"/>
        </w:rPr>
        <w:t xml:space="preserve">- Pre-commencement submit for written approval details of the adoption and maintenance arrangements for the proposed </w:t>
      </w:r>
      <w:r w:rsidR="00C273E2" w:rsidRPr="00C273E2">
        <w:rPr>
          <w:rFonts w:ascii="Calibri" w:hAnsi="Calibri"/>
          <w:b/>
          <w:sz w:val="22"/>
          <w:szCs w:val="22"/>
          <w:u w:val="single"/>
        </w:rPr>
        <w:t>permanent</w:t>
      </w:r>
      <w:r w:rsidR="00C273E2">
        <w:rPr>
          <w:rFonts w:ascii="Calibri" w:hAnsi="Calibri"/>
          <w:b/>
          <w:sz w:val="22"/>
          <w:szCs w:val="22"/>
        </w:rPr>
        <w:t xml:space="preserve"> </w:t>
      </w:r>
      <w:r w:rsidR="00BC266F">
        <w:rPr>
          <w:rFonts w:ascii="Calibri" w:hAnsi="Calibri"/>
          <w:sz w:val="22"/>
          <w:szCs w:val="22"/>
        </w:rPr>
        <w:t>surface water drainage management system</w:t>
      </w:r>
      <w:r w:rsidR="00C273E2">
        <w:rPr>
          <w:rFonts w:ascii="Calibri" w:hAnsi="Calibri"/>
          <w:sz w:val="22"/>
          <w:szCs w:val="22"/>
        </w:rPr>
        <w:t>;</w:t>
      </w:r>
    </w:p>
    <w:p w14:paraId="5867231A" w14:textId="77777777" w:rsidR="00C273E2" w:rsidRDefault="00FD1911" w:rsidP="00807B62">
      <w:pPr>
        <w:rPr>
          <w:rFonts w:ascii="Calibri" w:hAnsi="Calibri"/>
          <w:sz w:val="22"/>
          <w:szCs w:val="22"/>
        </w:rPr>
      </w:pPr>
      <w:r>
        <w:rPr>
          <w:rFonts w:ascii="Calibri" w:hAnsi="Calibri"/>
          <w:sz w:val="22"/>
          <w:szCs w:val="22"/>
        </w:rPr>
        <w:t xml:space="preserve">6 </w:t>
      </w:r>
      <w:r w:rsidR="00C273E2">
        <w:rPr>
          <w:rFonts w:ascii="Calibri" w:hAnsi="Calibri"/>
          <w:sz w:val="22"/>
          <w:szCs w:val="22"/>
        </w:rPr>
        <w:t xml:space="preserve">- Pre-commencement submit for written approval a detailed design of the proposed </w:t>
      </w:r>
      <w:r w:rsidR="00C273E2" w:rsidRPr="00C273E2">
        <w:rPr>
          <w:rFonts w:ascii="Calibri" w:hAnsi="Calibri"/>
          <w:b/>
          <w:sz w:val="22"/>
          <w:szCs w:val="22"/>
          <w:u w:val="single"/>
        </w:rPr>
        <w:t>temporary</w:t>
      </w:r>
      <w:r w:rsidR="00C273E2">
        <w:rPr>
          <w:rFonts w:ascii="Calibri" w:hAnsi="Calibri"/>
          <w:b/>
          <w:sz w:val="22"/>
          <w:szCs w:val="22"/>
        </w:rPr>
        <w:t xml:space="preserve"> </w:t>
      </w:r>
      <w:r w:rsidR="00C273E2">
        <w:rPr>
          <w:rFonts w:ascii="Calibri" w:hAnsi="Calibri"/>
          <w:sz w:val="22"/>
          <w:szCs w:val="22"/>
        </w:rPr>
        <w:t>surface water drainage management system which will serve the development site for the full period of construction. It must address the rates, volumes and quality of surface water runoff from the construction site.</w:t>
      </w:r>
    </w:p>
    <w:p w14:paraId="07BA8B0B" w14:textId="77777777" w:rsidR="00C273E2" w:rsidRDefault="00FD1911" w:rsidP="00807B62">
      <w:pPr>
        <w:rPr>
          <w:rFonts w:ascii="Calibri" w:hAnsi="Calibri"/>
          <w:sz w:val="22"/>
          <w:szCs w:val="22"/>
        </w:rPr>
      </w:pPr>
      <w:r>
        <w:rPr>
          <w:rFonts w:ascii="Calibri" w:hAnsi="Calibri"/>
          <w:sz w:val="22"/>
          <w:szCs w:val="22"/>
        </w:rPr>
        <w:t xml:space="preserve">7 </w:t>
      </w:r>
      <w:r w:rsidR="00C273E2">
        <w:rPr>
          <w:rFonts w:ascii="Calibri" w:hAnsi="Calibri"/>
          <w:sz w:val="22"/>
          <w:szCs w:val="22"/>
        </w:rPr>
        <w:t>- Pre-commencement submit for written approval</w:t>
      </w:r>
      <w:r w:rsidR="00231BC3">
        <w:rPr>
          <w:rFonts w:ascii="Calibri" w:hAnsi="Calibri"/>
          <w:sz w:val="22"/>
          <w:szCs w:val="22"/>
        </w:rPr>
        <w:t xml:space="preserve">, and then implement, </w:t>
      </w:r>
      <w:r w:rsidR="00C273E2">
        <w:rPr>
          <w:rFonts w:ascii="Calibri" w:hAnsi="Calibri"/>
          <w:sz w:val="22"/>
          <w:szCs w:val="22"/>
        </w:rPr>
        <w:t>a Landscape and Ecological Management Plan (LEMP), covering</w:t>
      </w:r>
      <w:r w:rsidR="00231BC3">
        <w:rPr>
          <w:rFonts w:ascii="Calibri" w:hAnsi="Calibri"/>
          <w:sz w:val="22"/>
          <w:szCs w:val="22"/>
        </w:rPr>
        <w:t xml:space="preserve"> details of </w:t>
      </w:r>
      <w:r w:rsidR="00C273E2">
        <w:rPr>
          <w:rFonts w:ascii="Calibri" w:hAnsi="Calibri"/>
          <w:sz w:val="22"/>
          <w:szCs w:val="22"/>
        </w:rPr>
        <w:t>:</w:t>
      </w:r>
    </w:p>
    <w:p w14:paraId="1A74DC5F" w14:textId="77777777" w:rsidR="00C273E2" w:rsidRDefault="00C273E2" w:rsidP="00807B62">
      <w:pPr>
        <w:rPr>
          <w:rFonts w:ascii="Calibri" w:hAnsi="Calibri"/>
          <w:sz w:val="22"/>
          <w:szCs w:val="22"/>
        </w:rPr>
      </w:pPr>
      <w:r>
        <w:rPr>
          <w:rFonts w:ascii="Calibri" w:hAnsi="Calibri"/>
          <w:sz w:val="22"/>
          <w:szCs w:val="22"/>
        </w:rPr>
        <w:tab/>
        <w:t>- tree root protection zones</w:t>
      </w:r>
    </w:p>
    <w:p w14:paraId="1036E4E8" w14:textId="77777777" w:rsidR="00C273E2" w:rsidRDefault="00C273E2" w:rsidP="00807B62">
      <w:pPr>
        <w:rPr>
          <w:rFonts w:ascii="Calibri" w:hAnsi="Calibri"/>
          <w:sz w:val="22"/>
          <w:szCs w:val="22"/>
        </w:rPr>
      </w:pPr>
      <w:r>
        <w:rPr>
          <w:rFonts w:ascii="Calibri" w:hAnsi="Calibri"/>
          <w:sz w:val="22"/>
          <w:szCs w:val="22"/>
        </w:rPr>
        <w:tab/>
        <w:t xml:space="preserve">- </w:t>
      </w:r>
      <w:r w:rsidR="00231BC3">
        <w:rPr>
          <w:rFonts w:ascii="Calibri" w:hAnsi="Calibri"/>
          <w:sz w:val="22"/>
          <w:szCs w:val="22"/>
        </w:rPr>
        <w:t>dormouse, bird and bat boxes</w:t>
      </w:r>
    </w:p>
    <w:p w14:paraId="24F85B32" w14:textId="77777777" w:rsidR="00231BC3" w:rsidRDefault="00231BC3" w:rsidP="00807B62">
      <w:pPr>
        <w:rPr>
          <w:rFonts w:ascii="Calibri" w:hAnsi="Calibri"/>
          <w:sz w:val="22"/>
          <w:szCs w:val="22"/>
        </w:rPr>
      </w:pPr>
      <w:r>
        <w:rPr>
          <w:rFonts w:ascii="Calibri" w:hAnsi="Calibri"/>
          <w:sz w:val="22"/>
          <w:szCs w:val="22"/>
        </w:rPr>
        <w:tab/>
        <w:t>- wildlife buffer zones</w:t>
      </w:r>
    </w:p>
    <w:p w14:paraId="66CF4881" w14:textId="77777777" w:rsidR="00231BC3" w:rsidRDefault="00231BC3" w:rsidP="00807B62">
      <w:pPr>
        <w:rPr>
          <w:rFonts w:ascii="Calibri" w:hAnsi="Calibri"/>
          <w:sz w:val="22"/>
          <w:szCs w:val="22"/>
        </w:rPr>
      </w:pPr>
      <w:r>
        <w:rPr>
          <w:rFonts w:ascii="Calibri" w:hAnsi="Calibri"/>
          <w:sz w:val="22"/>
          <w:szCs w:val="22"/>
        </w:rPr>
        <w:tab/>
        <w:t>- fence demarcating eastern buffer zone</w:t>
      </w:r>
    </w:p>
    <w:p w14:paraId="391D77AC" w14:textId="77777777" w:rsidR="00231BC3" w:rsidRDefault="00231BC3" w:rsidP="00807B62">
      <w:pPr>
        <w:rPr>
          <w:rFonts w:ascii="Calibri" w:hAnsi="Calibri"/>
          <w:sz w:val="22"/>
          <w:szCs w:val="22"/>
        </w:rPr>
      </w:pPr>
      <w:r>
        <w:rPr>
          <w:rFonts w:ascii="Calibri" w:hAnsi="Calibri"/>
          <w:sz w:val="22"/>
          <w:szCs w:val="22"/>
        </w:rPr>
        <w:tab/>
        <w:t xml:space="preserve">- shrub and wildflower planting schedules for eastern buffer zone, new hedges and  </w:t>
      </w:r>
      <w:r>
        <w:rPr>
          <w:rFonts w:ascii="Calibri" w:hAnsi="Calibri"/>
          <w:sz w:val="22"/>
          <w:szCs w:val="22"/>
        </w:rPr>
        <w:tab/>
        <w:t xml:space="preserve">   swale</w:t>
      </w:r>
    </w:p>
    <w:p w14:paraId="3A84D029" w14:textId="77777777" w:rsidR="00231BC3" w:rsidRDefault="00231BC3" w:rsidP="00807B62">
      <w:pPr>
        <w:rPr>
          <w:rFonts w:ascii="Calibri" w:hAnsi="Calibri"/>
          <w:sz w:val="22"/>
          <w:szCs w:val="22"/>
        </w:rPr>
      </w:pPr>
      <w:r>
        <w:rPr>
          <w:rFonts w:ascii="Calibri" w:hAnsi="Calibri"/>
          <w:sz w:val="22"/>
          <w:szCs w:val="22"/>
        </w:rPr>
        <w:tab/>
        <w:t>- Ongoing management scheme for the above planting schedule</w:t>
      </w:r>
    </w:p>
    <w:p w14:paraId="14328419" w14:textId="77777777" w:rsidR="00231BC3" w:rsidRDefault="00231BC3" w:rsidP="00807B62">
      <w:pPr>
        <w:rPr>
          <w:rFonts w:ascii="Calibri" w:hAnsi="Calibri"/>
          <w:sz w:val="22"/>
          <w:szCs w:val="22"/>
        </w:rPr>
      </w:pPr>
      <w:r>
        <w:rPr>
          <w:rFonts w:ascii="Calibri" w:hAnsi="Calibri"/>
          <w:sz w:val="22"/>
          <w:szCs w:val="22"/>
        </w:rPr>
        <w:tab/>
        <w:t>- Details of who will undertake vegetation establishment and ongoing management</w:t>
      </w:r>
    </w:p>
    <w:p w14:paraId="71026655" w14:textId="77777777" w:rsidR="00231BC3" w:rsidRDefault="00FD1911" w:rsidP="00807B62">
      <w:pPr>
        <w:rPr>
          <w:rFonts w:ascii="Calibri" w:hAnsi="Calibri"/>
          <w:sz w:val="22"/>
          <w:szCs w:val="22"/>
        </w:rPr>
      </w:pPr>
      <w:r>
        <w:rPr>
          <w:rFonts w:ascii="Calibri" w:hAnsi="Calibri"/>
          <w:sz w:val="22"/>
          <w:szCs w:val="22"/>
        </w:rPr>
        <w:t xml:space="preserve">8 </w:t>
      </w:r>
      <w:r w:rsidR="00231BC3">
        <w:rPr>
          <w:rFonts w:ascii="Calibri" w:hAnsi="Calibri"/>
          <w:sz w:val="22"/>
          <w:szCs w:val="22"/>
        </w:rPr>
        <w:t>- During development works including site clearance</w:t>
      </w:r>
      <w:r>
        <w:rPr>
          <w:rFonts w:ascii="Calibri" w:hAnsi="Calibri"/>
          <w:sz w:val="22"/>
          <w:szCs w:val="22"/>
        </w:rPr>
        <w:t xml:space="preserve"> must accord with details of the Ecological Assessment dated Feb 2020, especially section 5.</w:t>
      </w:r>
    </w:p>
    <w:p w14:paraId="041CAE03" w14:textId="77777777" w:rsidR="00FD1911" w:rsidRDefault="00FD1911" w:rsidP="00807B62">
      <w:pPr>
        <w:rPr>
          <w:rFonts w:ascii="Calibri" w:hAnsi="Calibri"/>
          <w:sz w:val="22"/>
          <w:szCs w:val="22"/>
        </w:rPr>
      </w:pPr>
      <w:r>
        <w:rPr>
          <w:rFonts w:ascii="Calibri" w:hAnsi="Calibri"/>
          <w:sz w:val="22"/>
          <w:szCs w:val="22"/>
        </w:rPr>
        <w:lastRenderedPageBreak/>
        <w:t>9 - No external lighting on the recreation site except for low intensity PIR motion activated lights on a short (max 1 minute) timer sensitive  only to large objects (not bats and other wildlife). Direction of mountings and bulb specifications als</w:t>
      </w:r>
      <w:r w:rsidR="004F7772">
        <w:rPr>
          <w:rFonts w:ascii="Calibri" w:hAnsi="Calibri"/>
          <w:sz w:val="22"/>
          <w:szCs w:val="22"/>
        </w:rPr>
        <w:t>o laid down;</w:t>
      </w:r>
    </w:p>
    <w:p w14:paraId="5B4C688E" w14:textId="77777777" w:rsidR="00FD1911" w:rsidRDefault="00FD1911" w:rsidP="00807B62">
      <w:pPr>
        <w:rPr>
          <w:rFonts w:ascii="Calibri" w:hAnsi="Calibri"/>
          <w:sz w:val="22"/>
          <w:szCs w:val="22"/>
        </w:rPr>
      </w:pPr>
      <w:r>
        <w:rPr>
          <w:rFonts w:ascii="Calibri" w:hAnsi="Calibri"/>
          <w:sz w:val="22"/>
          <w:szCs w:val="22"/>
        </w:rPr>
        <w:t>10 - Within three months of commencement of development submit for written approval</w:t>
      </w:r>
      <w:r w:rsidR="004F7772">
        <w:rPr>
          <w:rFonts w:ascii="Calibri" w:hAnsi="Calibri"/>
          <w:sz w:val="22"/>
          <w:szCs w:val="22"/>
        </w:rPr>
        <w:t xml:space="preserve">, then implement, </w:t>
      </w:r>
      <w:r>
        <w:rPr>
          <w:rFonts w:ascii="Calibri" w:hAnsi="Calibri"/>
          <w:sz w:val="22"/>
          <w:szCs w:val="22"/>
        </w:rPr>
        <w:t xml:space="preserve"> a management</w:t>
      </w:r>
      <w:r w:rsidR="004F7772">
        <w:rPr>
          <w:rFonts w:ascii="Calibri" w:hAnsi="Calibri"/>
          <w:sz w:val="22"/>
          <w:szCs w:val="22"/>
        </w:rPr>
        <w:t xml:space="preserve"> plan for roadside hedges;</w:t>
      </w:r>
    </w:p>
    <w:p w14:paraId="1D53E3A8" w14:textId="77777777" w:rsidR="004F7772" w:rsidRDefault="004F7772" w:rsidP="00807B62">
      <w:pPr>
        <w:rPr>
          <w:rFonts w:ascii="Calibri" w:hAnsi="Calibri"/>
          <w:sz w:val="22"/>
          <w:szCs w:val="22"/>
        </w:rPr>
      </w:pPr>
      <w:r>
        <w:rPr>
          <w:rFonts w:ascii="Calibri" w:hAnsi="Calibri"/>
          <w:sz w:val="22"/>
          <w:szCs w:val="22"/>
        </w:rPr>
        <w:t>11. Within three months of the development being brought into use, submit for written approval a scheme for a mill leat and sheep dip interpretation board to be installed on  site.</w:t>
      </w:r>
    </w:p>
    <w:p w14:paraId="3651763A" w14:textId="77777777" w:rsidR="004F7772" w:rsidRDefault="004F7772" w:rsidP="00807B62">
      <w:pPr>
        <w:rPr>
          <w:rFonts w:ascii="Calibri" w:hAnsi="Calibri"/>
          <w:sz w:val="22"/>
          <w:szCs w:val="22"/>
        </w:rPr>
      </w:pPr>
    </w:p>
    <w:p w14:paraId="6E3172DF" w14:textId="77777777" w:rsidR="004F7772" w:rsidRDefault="004F7772" w:rsidP="00807B62">
      <w:pPr>
        <w:rPr>
          <w:rFonts w:ascii="Calibri" w:hAnsi="Calibri"/>
          <w:b/>
          <w:sz w:val="22"/>
          <w:szCs w:val="22"/>
        </w:rPr>
      </w:pPr>
      <w:r>
        <w:rPr>
          <w:rFonts w:ascii="Calibri" w:hAnsi="Calibri"/>
          <w:b/>
          <w:sz w:val="22"/>
          <w:szCs w:val="22"/>
        </w:rPr>
        <w:t>4.2 Single storey sports pavilion and associated car parking 20/00669/FUL</w:t>
      </w:r>
    </w:p>
    <w:p w14:paraId="7A10D31D" w14:textId="77777777" w:rsidR="004F7772" w:rsidRDefault="004F7772" w:rsidP="00807B62">
      <w:pPr>
        <w:rPr>
          <w:rFonts w:ascii="Calibri" w:hAnsi="Calibri"/>
          <w:sz w:val="22"/>
          <w:szCs w:val="22"/>
        </w:rPr>
      </w:pPr>
      <w:r>
        <w:rPr>
          <w:rFonts w:ascii="Calibri" w:hAnsi="Calibri"/>
          <w:sz w:val="22"/>
          <w:szCs w:val="22"/>
        </w:rPr>
        <w:t>We also received permission for this development on 16 October 2020, with conditions as summarised below:</w:t>
      </w:r>
    </w:p>
    <w:p w14:paraId="727FF458" w14:textId="77777777" w:rsidR="004F7772" w:rsidRDefault="004F7772" w:rsidP="00807B62">
      <w:pPr>
        <w:rPr>
          <w:rFonts w:ascii="Calibri" w:hAnsi="Calibri"/>
          <w:sz w:val="22"/>
          <w:szCs w:val="22"/>
        </w:rPr>
      </w:pPr>
    </w:p>
    <w:p w14:paraId="31CDDB11" w14:textId="77777777" w:rsidR="004F7772" w:rsidRDefault="004F7772" w:rsidP="00807B62">
      <w:pPr>
        <w:rPr>
          <w:rFonts w:ascii="Calibri" w:hAnsi="Calibri"/>
          <w:sz w:val="22"/>
          <w:szCs w:val="22"/>
        </w:rPr>
      </w:pPr>
      <w:r>
        <w:rPr>
          <w:rFonts w:ascii="Calibri" w:hAnsi="Calibri"/>
          <w:sz w:val="22"/>
          <w:szCs w:val="22"/>
        </w:rPr>
        <w:t>1- same as change of use conditions</w:t>
      </w:r>
      <w:r w:rsidR="0082259E">
        <w:rPr>
          <w:rFonts w:ascii="Calibri" w:hAnsi="Calibri"/>
          <w:sz w:val="22"/>
          <w:szCs w:val="22"/>
        </w:rPr>
        <w:t xml:space="preserve"> at 4.1. item 1  above</w:t>
      </w:r>
    </w:p>
    <w:p w14:paraId="4159E1D5" w14:textId="77777777" w:rsidR="004F7772" w:rsidRDefault="004F7772" w:rsidP="00807B62">
      <w:pPr>
        <w:rPr>
          <w:rFonts w:ascii="Calibri" w:hAnsi="Calibri"/>
          <w:sz w:val="22"/>
          <w:szCs w:val="22"/>
        </w:rPr>
      </w:pPr>
      <w:r>
        <w:rPr>
          <w:rFonts w:ascii="Calibri" w:hAnsi="Calibri"/>
          <w:sz w:val="22"/>
          <w:szCs w:val="22"/>
        </w:rPr>
        <w:t xml:space="preserve">2- </w:t>
      </w:r>
      <w:r w:rsidR="0082259E">
        <w:rPr>
          <w:rFonts w:ascii="Calibri" w:hAnsi="Calibri"/>
          <w:sz w:val="22"/>
          <w:szCs w:val="22"/>
        </w:rPr>
        <w:t>must accord with Site Location Plan, Elevation / Floor Plan, Flood Risk Assessment and L</w:t>
      </w:r>
      <w:r w:rsidR="00455D81">
        <w:rPr>
          <w:rFonts w:ascii="Calibri" w:hAnsi="Calibri"/>
          <w:sz w:val="22"/>
          <w:szCs w:val="22"/>
        </w:rPr>
        <w:t>andscape Plan submitted with app</w:t>
      </w:r>
      <w:r w:rsidR="0082259E">
        <w:rPr>
          <w:rFonts w:ascii="Calibri" w:hAnsi="Calibri"/>
          <w:sz w:val="22"/>
          <w:szCs w:val="22"/>
        </w:rPr>
        <w:t>lication.</w:t>
      </w:r>
    </w:p>
    <w:p w14:paraId="30398D3C" w14:textId="77777777" w:rsidR="0082259E" w:rsidRDefault="0082259E" w:rsidP="00807B62">
      <w:pPr>
        <w:rPr>
          <w:rFonts w:ascii="Calibri" w:hAnsi="Calibri"/>
          <w:sz w:val="22"/>
          <w:szCs w:val="22"/>
        </w:rPr>
      </w:pPr>
      <w:r>
        <w:rPr>
          <w:rFonts w:ascii="Calibri" w:hAnsi="Calibri"/>
          <w:sz w:val="22"/>
          <w:szCs w:val="22"/>
        </w:rPr>
        <w:t>3- same as item 4 above</w:t>
      </w:r>
    </w:p>
    <w:p w14:paraId="2AEBFD02" w14:textId="77777777" w:rsidR="0082259E" w:rsidRDefault="0082259E" w:rsidP="00807B62">
      <w:pPr>
        <w:rPr>
          <w:rFonts w:ascii="Calibri" w:hAnsi="Calibri"/>
          <w:sz w:val="22"/>
          <w:szCs w:val="22"/>
        </w:rPr>
      </w:pPr>
      <w:r>
        <w:rPr>
          <w:rFonts w:ascii="Calibri" w:hAnsi="Calibri"/>
          <w:sz w:val="22"/>
          <w:szCs w:val="22"/>
        </w:rPr>
        <w:t>4 - same as item 5 above</w:t>
      </w:r>
    </w:p>
    <w:p w14:paraId="3A55F0C5" w14:textId="77777777" w:rsidR="0082259E" w:rsidRDefault="0082259E" w:rsidP="00807B62">
      <w:pPr>
        <w:rPr>
          <w:rFonts w:ascii="Calibri" w:hAnsi="Calibri"/>
          <w:sz w:val="22"/>
          <w:szCs w:val="22"/>
        </w:rPr>
      </w:pPr>
      <w:r>
        <w:rPr>
          <w:rFonts w:ascii="Calibri" w:hAnsi="Calibri"/>
          <w:sz w:val="22"/>
          <w:szCs w:val="22"/>
        </w:rPr>
        <w:t>5 - same as item 6 above</w:t>
      </w:r>
    </w:p>
    <w:p w14:paraId="0E029481" w14:textId="77777777" w:rsidR="0082259E" w:rsidRDefault="0082259E" w:rsidP="00807B62">
      <w:pPr>
        <w:rPr>
          <w:rFonts w:ascii="Calibri" w:hAnsi="Calibri"/>
          <w:sz w:val="22"/>
          <w:szCs w:val="22"/>
        </w:rPr>
      </w:pPr>
      <w:r>
        <w:rPr>
          <w:rFonts w:ascii="Calibri" w:hAnsi="Calibri"/>
          <w:sz w:val="22"/>
          <w:szCs w:val="22"/>
        </w:rPr>
        <w:t>6 and 7 - Works to the site and to move the pavilion shall proceed in accordance with the Ecological Assessment report we submitted Feb 2020</w:t>
      </w:r>
    </w:p>
    <w:p w14:paraId="1407D1A9" w14:textId="77777777" w:rsidR="0082259E" w:rsidRDefault="0082259E" w:rsidP="00807B62">
      <w:pPr>
        <w:rPr>
          <w:rFonts w:ascii="Calibri" w:hAnsi="Calibri"/>
          <w:sz w:val="22"/>
          <w:szCs w:val="22"/>
        </w:rPr>
      </w:pPr>
      <w:r>
        <w:rPr>
          <w:rFonts w:ascii="Calibri" w:hAnsi="Calibri"/>
          <w:sz w:val="22"/>
          <w:szCs w:val="22"/>
        </w:rPr>
        <w:t>8 - same as 9 above</w:t>
      </w:r>
    </w:p>
    <w:p w14:paraId="0B030E19" w14:textId="77777777" w:rsidR="0082259E" w:rsidRDefault="0082259E" w:rsidP="00807B62">
      <w:pPr>
        <w:rPr>
          <w:rFonts w:ascii="Calibri" w:hAnsi="Calibri"/>
          <w:sz w:val="22"/>
          <w:szCs w:val="22"/>
        </w:rPr>
      </w:pPr>
      <w:r>
        <w:rPr>
          <w:rFonts w:ascii="Calibri" w:hAnsi="Calibri"/>
          <w:sz w:val="22"/>
          <w:szCs w:val="22"/>
        </w:rPr>
        <w:t>9 - Before starting any intended use of the development, we must submit for approval, then provide and maintain the specified visibility splays at the entrance</w:t>
      </w:r>
    </w:p>
    <w:p w14:paraId="0F40966C" w14:textId="77777777" w:rsidR="0082259E" w:rsidRDefault="0082259E" w:rsidP="00807B62">
      <w:pPr>
        <w:rPr>
          <w:rFonts w:ascii="Calibri" w:hAnsi="Calibri"/>
          <w:sz w:val="22"/>
          <w:szCs w:val="22"/>
        </w:rPr>
      </w:pPr>
      <w:r>
        <w:rPr>
          <w:rFonts w:ascii="Calibri" w:hAnsi="Calibri"/>
          <w:sz w:val="22"/>
          <w:szCs w:val="22"/>
        </w:rPr>
        <w:t>10 - Within three months of the development commencing in use</w:t>
      </w:r>
      <w:r w:rsidR="00455D81">
        <w:rPr>
          <w:rFonts w:ascii="Calibri" w:hAnsi="Calibri"/>
          <w:sz w:val="22"/>
          <w:szCs w:val="22"/>
        </w:rPr>
        <w:t>, submit for approval details of soft landscape works with an implementation and management plan.</w:t>
      </w:r>
    </w:p>
    <w:p w14:paraId="3BD76FB2" w14:textId="77777777" w:rsidR="00455D81" w:rsidRDefault="00455D81" w:rsidP="00807B62">
      <w:pPr>
        <w:rPr>
          <w:rFonts w:ascii="Calibri" w:hAnsi="Calibri"/>
          <w:sz w:val="22"/>
          <w:szCs w:val="22"/>
        </w:rPr>
      </w:pPr>
      <w:r>
        <w:rPr>
          <w:rFonts w:ascii="Calibri" w:hAnsi="Calibri"/>
          <w:sz w:val="22"/>
          <w:szCs w:val="22"/>
        </w:rPr>
        <w:t>11 - Prior to car park and pavilion being brought into use submit for written approval a flood evacuation plan</w:t>
      </w:r>
    </w:p>
    <w:p w14:paraId="52E4DDEC" w14:textId="77777777" w:rsidR="00455D81" w:rsidRDefault="00455D81" w:rsidP="00807B62">
      <w:pPr>
        <w:rPr>
          <w:rFonts w:ascii="Calibri" w:hAnsi="Calibri"/>
          <w:sz w:val="22"/>
          <w:szCs w:val="22"/>
        </w:rPr>
      </w:pPr>
    </w:p>
    <w:p w14:paraId="312293E8" w14:textId="4F1D6336" w:rsidR="00E3649F" w:rsidRDefault="00E3649F" w:rsidP="00807B62">
      <w:pPr>
        <w:rPr>
          <w:rFonts w:ascii="Calibri" w:hAnsi="Calibri"/>
          <w:sz w:val="22"/>
          <w:szCs w:val="22"/>
        </w:rPr>
      </w:pPr>
      <w:r>
        <w:rPr>
          <w:rFonts w:ascii="Calibri" w:hAnsi="Calibri"/>
          <w:b/>
          <w:sz w:val="22"/>
          <w:szCs w:val="22"/>
        </w:rPr>
        <w:t xml:space="preserve">4.3 </w:t>
      </w:r>
      <w:r w:rsidR="00455D81" w:rsidRPr="00E3649F">
        <w:rPr>
          <w:rFonts w:ascii="Calibri" w:hAnsi="Calibri"/>
          <w:b/>
          <w:sz w:val="22"/>
          <w:szCs w:val="22"/>
        </w:rPr>
        <w:t>DH</w:t>
      </w:r>
      <w:r w:rsidR="00455D81">
        <w:rPr>
          <w:rFonts w:ascii="Calibri" w:hAnsi="Calibri"/>
          <w:sz w:val="22"/>
          <w:szCs w:val="22"/>
        </w:rPr>
        <w:t xml:space="preserve"> advised that we will need to clear down the pre-commencement conditions before we can "commence the development". </w:t>
      </w:r>
      <w:r>
        <w:rPr>
          <w:rFonts w:ascii="Calibri" w:hAnsi="Calibri"/>
          <w:sz w:val="22"/>
          <w:szCs w:val="22"/>
        </w:rPr>
        <w:t xml:space="preserve"> And it's commencing th</w:t>
      </w:r>
      <w:r w:rsidR="005D7543">
        <w:rPr>
          <w:rFonts w:ascii="Calibri" w:hAnsi="Calibri"/>
          <w:sz w:val="22"/>
          <w:szCs w:val="22"/>
        </w:rPr>
        <w:t>e development that must start within three years from 16 Oct 2020</w:t>
      </w:r>
      <w:bookmarkStart w:id="0" w:name="_GoBack"/>
      <w:bookmarkEnd w:id="0"/>
      <w:r>
        <w:rPr>
          <w:rFonts w:ascii="Calibri" w:hAnsi="Calibri"/>
          <w:sz w:val="22"/>
          <w:szCs w:val="22"/>
        </w:rPr>
        <w:t>.</w:t>
      </w:r>
    </w:p>
    <w:p w14:paraId="1690F7B6" w14:textId="77777777" w:rsidR="00E3649F" w:rsidRDefault="00455D81" w:rsidP="00807B62">
      <w:pPr>
        <w:rPr>
          <w:rFonts w:ascii="Calibri" w:hAnsi="Calibri"/>
          <w:sz w:val="22"/>
          <w:szCs w:val="22"/>
        </w:rPr>
      </w:pPr>
      <w:r>
        <w:rPr>
          <w:rFonts w:ascii="Calibri" w:hAnsi="Calibri"/>
          <w:sz w:val="22"/>
          <w:szCs w:val="22"/>
        </w:rPr>
        <w:t>We agreed to convene a sub-group to start work on the pre-commencement conditions</w:t>
      </w:r>
      <w:r w:rsidR="00E3649F">
        <w:rPr>
          <w:rFonts w:ascii="Calibri" w:hAnsi="Calibri"/>
          <w:sz w:val="22"/>
          <w:szCs w:val="22"/>
        </w:rPr>
        <w:t xml:space="preserve">, members to be Stuart Brooking, Rich Cloke, Richard Cottle, David Howe and Nick Bradley. </w:t>
      </w:r>
    </w:p>
    <w:p w14:paraId="527BBF15" w14:textId="77777777" w:rsidR="00E3649F" w:rsidRDefault="00E3649F" w:rsidP="00807B62">
      <w:pPr>
        <w:rPr>
          <w:rFonts w:ascii="Calibri" w:hAnsi="Calibri"/>
          <w:sz w:val="22"/>
          <w:szCs w:val="22"/>
        </w:rPr>
      </w:pPr>
    </w:p>
    <w:p w14:paraId="705E6AC8" w14:textId="77777777" w:rsidR="00455D81" w:rsidRDefault="00E3649F" w:rsidP="00807B62">
      <w:pPr>
        <w:rPr>
          <w:rFonts w:ascii="Calibri" w:hAnsi="Calibri"/>
          <w:sz w:val="22"/>
          <w:szCs w:val="22"/>
        </w:rPr>
      </w:pPr>
      <w:r>
        <w:rPr>
          <w:rFonts w:ascii="Calibri" w:hAnsi="Calibri"/>
          <w:color w:val="FF0000"/>
          <w:sz w:val="22"/>
          <w:szCs w:val="22"/>
        </w:rPr>
        <w:t xml:space="preserve">ACTION: </w:t>
      </w:r>
      <w:r>
        <w:rPr>
          <w:rFonts w:ascii="Calibri" w:hAnsi="Calibri"/>
          <w:sz w:val="22"/>
          <w:szCs w:val="22"/>
        </w:rPr>
        <w:t>Pre-commencement conditions subgroup will meet on Tuesday 24 Nov at 7.30 on Zoom. Nick to convene and send out Zoom details.</w:t>
      </w:r>
    </w:p>
    <w:p w14:paraId="713378E8" w14:textId="77777777" w:rsidR="00E3649F" w:rsidRDefault="00E3649F" w:rsidP="00807B62">
      <w:pPr>
        <w:rPr>
          <w:rFonts w:ascii="Calibri" w:hAnsi="Calibri"/>
          <w:sz w:val="22"/>
          <w:szCs w:val="22"/>
        </w:rPr>
      </w:pPr>
    </w:p>
    <w:p w14:paraId="5EB25F08" w14:textId="77777777" w:rsidR="00E3649F" w:rsidRDefault="00E3649F" w:rsidP="00807B62">
      <w:pPr>
        <w:rPr>
          <w:rFonts w:ascii="Calibri" w:hAnsi="Calibri"/>
          <w:sz w:val="22"/>
          <w:szCs w:val="22"/>
        </w:rPr>
      </w:pPr>
      <w:r>
        <w:rPr>
          <w:rFonts w:ascii="Calibri" w:hAnsi="Calibri"/>
          <w:sz w:val="22"/>
          <w:szCs w:val="22"/>
        </w:rPr>
        <w:t xml:space="preserve">5. </w:t>
      </w:r>
      <w:r>
        <w:rPr>
          <w:rFonts w:ascii="Calibri" w:hAnsi="Calibri"/>
          <w:b/>
          <w:sz w:val="22"/>
          <w:szCs w:val="22"/>
        </w:rPr>
        <w:t>Northern Fields</w:t>
      </w:r>
      <w:r>
        <w:rPr>
          <w:rFonts w:ascii="Calibri" w:hAnsi="Calibri"/>
          <w:sz w:val="22"/>
          <w:szCs w:val="22"/>
        </w:rPr>
        <w:t>.</w:t>
      </w:r>
    </w:p>
    <w:p w14:paraId="7BF48E65" w14:textId="77777777" w:rsidR="00E3649F" w:rsidRDefault="00E3649F" w:rsidP="00807B62">
      <w:pPr>
        <w:rPr>
          <w:rFonts w:ascii="Calibri" w:hAnsi="Calibri"/>
          <w:sz w:val="22"/>
          <w:szCs w:val="22"/>
        </w:rPr>
      </w:pPr>
      <w:r>
        <w:rPr>
          <w:rFonts w:ascii="Calibri" w:hAnsi="Calibri"/>
          <w:sz w:val="22"/>
          <w:szCs w:val="22"/>
        </w:rPr>
        <w:t>We still await confirmation from Strutt &amp; Parker on  the arrangements they have agreed with effect from 29 Sept 2020 for a renewed farm tenancy for the Northern Fields.</w:t>
      </w:r>
    </w:p>
    <w:p w14:paraId="7007A662" w14:textId="77777777" w:rsidR="00127733" w:rsidRPr="00127733" w:rsidRDefault="00127733" w:rsidP="00807B62">
      <w:pPr>
        <w:rPr>
          <w:rFonts w:ascii="Calibri" w:hAnsi="Calibri"/>
          <w:sz w:val="22"/>
          <w:szCs w:val="22"/>
        </w:rPr>
      </w:pPr>
      <w:r>
        <w:rPr>
          <w:rFonts w:ascii="Calibri" w:hAnsi="Calibri"/>
          <w:color w:val="FF0000"/>
          <w:sz w:val="22"/>
          <w:szCs w:val="22"/>
        </w:rPr>
        <w:t xml:space="preserve">ACTION: </w:t>
      </w:r>
      <w:r>
        <w:rPr>
          <w:rFonts w:ascii="Calibri" w:hAnsi="Calibri"/>
          <w:sz w:val="22"/>
          <w:szCs w:val="22"/>
        </w:rPr>
        <w:t>NB to write to S&amp;P for an update.</w:t>
      </w:r>
    </w:p>
    <w:p w14:paraId="7086FACE" w14:textId="77777777" w:rsidR="00E3649F" w:rsidRDefault="00E3649F" w:rsidP="00807B62">
      <w:pPr>
        <w:rPr>
          <w:rFonts w:ascii="Calibri" w:hAnsi="Calibri"/>
          <w:sz w:val="22"/>
          <w:szCs w:val="22"/>
        </w:rPr>
      </w:pPr>
    </w:p>
    <w:p w14:paraId="05509EC2" w14:textId="77777777" w:rsidR="00E3649F" w:rsidRDefault="00E3649F" w:rsidP="00807B62">
      <w:pPr>
        <w:rPr>
          <w:rFonts w:ascii="Calibri" w:hAnsi="Calibri"/>
          <w:b/>
          <w:sz w:val="22"/>
          <w:szCs w:val="22"/>
        </w:rPr>
      </w:pPr>
      <w:r>
        <w:rPr>
          <w:rFonts w:ascii="Calibri" w:hAnsi="Calibri"/>
          <w:sz w:val="22"/>
          <w:szCs w:val="22"/>
        </w:rPr>
        <w:t xml:space="preserve">6. </w:t>
      </w:r>
      <w:r>
        <w:rPr>
          <w:rFonts w:ascii="Calibri" w:hAnsi="Calibri"/>
          <w:b/>
          <w:sz w:val="22"/>
          <w:szCs w:val="22"/>
        </w:rPr>
        <w:t>VAT</w:t>
      </w:r>
    </w:p>
    <w:p w14:paraId="00E73DF0" w14:textId="77777777" w:rsidR="00E3649F" w:rsidRDefault="00E3649F" w:rsidP="00807B62">
      <w:pPr>
        <w:rPr>
          <w:rFonts w:ascii="Calibri" w:hAnsi="Calibri"/>
          <w:sz w:val="22"/>
          <w:szCs w:val="22"/>
        </w:rPr>
      </w:pPr>
      <w:r>
        <w:rPr>
          <w:rFonts w:ascii="Calibri" w:hAnsi="Calibri"/>
          <w:b/>
          <w:sz w:val="22"/>
          <w:szCs w:val="22"/>
        </w:rPr>
        <w:t xml:space="preserve">PW </w:t>
      </w:r>
      <w:r>
        <w:rPr>
          <w:rFonts w:ascii="Calibri" w:hAnsi="Calibri"/>
          <w:sz w:val="22"/>
          <w:szCs w:val="22"/>
        </w:rPr>
        <w:t xml:space="preserve">presented his analysis </w:t>
      </w:r>
      <w:r w:rsidR="00127733">
        <w:rPr>
          <w:rFonts w:ascii="Calibri" w:hAnsi="Calibri"/>
          <w:sz w:val="22"/>
          <w:szCs w:val="22"/>
        </w:rPr>
        <w:t xml:space="preserve">(see paper attached) </w:t>
      </w:r>
      <w:r>
        <w:rPr>
          <w:rFonts w:ascii="Calibri" w:hAnsi="Calibri"/>
          <w:sz w:val="22"/>
          <w:szCs w:val="22"/>
        </w:rPr>
        <w:t>of the possibilit</w:t>
      </w:r>
      <w:r w:rsidR="00127733">
        <w:rPr>
          <w:rFonts w:ascii="Calibri" w:hAnsi="Calibri"/>
          <w:sz w:val="22"/>
          <w:szCs w:val="22"/>
        </w:rPr>
        <w:t>i</w:t>
      </w:r>
      <w:r>
        <w:rPr>
          <w:rFonts w:ascii="Calibri" w:hAnsi="Calibri"/>
          <w:sz w:val="22"/>
          <w:szCs w:val="22"/>
        </w:rPr>
        <w:t>es and options</w:t>
      </w:r>
      <w:r w:rsidR="00127733">
        <w:rPr>
          <w:rFonts w:ascii="Calibri" w:hAnsi="Calibri"/>
          <w:sz w:val="22"/>
          <w:szCs w:val="22"/>
        </w:rPr>
        <w:t xml:space="preserve"> for paying VAT on  the purchase of Weir Meadow, Northern Fields and of Pynes (Victorian) Orchard. </w:t>
      </w:r>
    </w:p>
    <w:p w14:paraId="423FE246" w14:textId="77777777" w:rsidR="00127733" w:rsidRDefault="00127733" w:rsidP="00807B62">
      <w:pPr>
        <w:rPr>
          <w:rFonts w:ascii="Calibri" w:hAnsi="Calibri"/>
          <w:sz w:val="22"/>
          <w:szCs w:val="22"/>
        </w:rPr>
      </w:pPr>
      <w:r>
        <w:rPr>
          <w:rFonts w:ascii="Calibri" w:hAnsi="Calibri"/>
          <w:sz w:val="22"/>
          <w:szCs w:val="22"/>
        </w:rPr>
        <w:t>We still do not know if the CCs have elected to  "opt to tax" on the sale of the Northern Fields. The combinations of possibilities are complicated and various. Our preferred  solution would be  that we do not have to pay VAT on Northern Fields, allowing us to stick with the current VAT126 procedure for reclaiming the VAT we know we will have to pay on Weir Meadow.</w:t>
      </w:r>
      <w:r w:rsidR="00A84958">
        <w:rPr>
          <w:rFonts w:ascii="Calibri" w:hAnsi="Calibri"/>
          <w:sz w:val="22"/>
          <w:szCs w:val="22"/>
        </w:rPr>
        <w:t xml:space="preserve"> We would prefer not to have to register for VAT, as explained in  Phil's paper.</w:t>
      </w:r>
    </w:p>
    <w:p w14:paraId="27D87937" w14:textId="77777777" w:rsidR="00824497" w:rsidRDefault="00824497" w:rsidP="00807B62">
      <w:pPr>
        <w:rPr>
          <w:rFonts w:ascii="Calibri" w:hAnsi="Calibri"/>
          <w:sz w:val="22"/>
          <w:szCs w:val="22"/>
        </w:rPr>
      </w:pPr>
      <w:r>
        <w:rPr>
          <w:rFonts w:ascii="Calibri" w:hAnsi="Calibri"/>
          <w:color w:val="FF0000"/>
          <w:sz w:val="22"/>
          <w:szCs w:val="22"/>
        </w:rPr>
        <w:t>ACTION:</w:t>
      </w:r>
      <w:r>
        <w:rPr>
          <w:rFonts w:ascii="Calibri" w:hAnsi="Calibri"/>
          <w:sz w:val="22"/>
          <w:szCs w:val="22"/>
        </w:rPr>
        <w:t xml:space="preserve"> NB / DH to ascertain the opt to tax VAT position on Northern Fields.</w:t>
      </w:r>
    </w:p>
    <w:p w14:paraId="36AEF37F" w14:textId="77777777" w:rsidR="00824497" w:rsidRDefault="00824497" w:rsidP="00807B62">
      <w:pPr>
        <w:rPr>
          <w:rFonts w:ascii="Calibri" w:hAnsi="Calibri"/>
          <w:b/>
          <w:sz w:val="22"/>
          <w:szCs w:val="22"/>
        </w:rPr>
      </w:pPr>
      <w:r>
        <w:rPr>
          <w:rFonts w:ascii="Calibri" w:hAnsi="Calibri"/>
          <w:sz w:val="22"/>
          <w:szCs w:val="22"/>
        </w:rPr>
        <w:lastRenderedPageBreak/>
        <w:t xml:space="preserve">7. </w:t>
      </w:r>
      <w:r>
        <w:rPr>
          <w:rFonts w:ascii="Calibri" w:hAnsi="Calibri"/>
          <w:b/>
          <w:sz w:val="22"/>
          <w:szCs w:val="22"/>
        </w:rPr>
        <w:t>Option Agreement</w:t>
      </w:r>
    </w:p>
    <w:p w14:paraId="70C011AC" w14:textId="77777777" w:rsidR="00824497" w:rsidRDefault="00824497" w:rsidP="00807B62">
      <w:pPr>
        <w:rPr>
          <w:rFonts w:ascii="Calibri" w:hAnsi="Calibri"/>
          <w:sz w:val="22"/>
          <w:szCs w:val="22"/>
        </w:rPr>
      </w:pPr>
      <w:r>
        <w:rPr>
          <w:rFonts w:ascii="Calibri" w:hAnsi="Calibri"/>
          <w:sz w:val="22"/>
          <w:szCs w:val="22"/>
        </w:rPr>
        <w:t>We have been waiting for four weeks for the CCs' promised draft document. It is based on  the document for the Orchard, which is now fully agreed, other than a detail about water supply which does not apply to Weir Meadow and the N Fields. So we have reason to hope that we are near a document we can agree on.</w:t>
      </w:r>
    </w:p>
    <w:p w14:paraId="1372D8B7" w14:textId="77777777" w:rsidR="00824497" w:rsidRDefault="00824497" w:rsidP="00807B62">
      <w:pPr>
        <w:rPr>
          <w:rFonts w:ascii="Calibri" w:hAnsi="Calibri"/>
          <w:sz w:val="22"/>
          <w:szCs w:val="22"/>
        </w:rPr>
      </w:pPr>
      <w:r>
        <w:rPr>
          <w:rFonts w:ascii="Calibri" w:hAnsi="Calibri"/>
          <w:color w:val="FF0000"/>
          <w:sz w:val="22"/>
          <w:szCs w:val="22"/>
        </w:rPr>
        <w:t xml:space="preserve">ACTION: </w:t>
      </w:r>
      <w:r>
        <w:rPr>
          <w:rFonts w:ascii="Calibri" w:hAnsi="Calibri"/>
          <w:sz w:val="22"/>
          <w:szCs w:val="22"/>
        </w:rPr>
        <w:t>DH / NB stay in close contact with the CCs and Farrers to keep up momentum.</w:t>
      </w:r>
    </w:p>
    <w:p w14:paraId="37F0A73E" w14:textId="77777777" w:rsidR="00824497" w:rsidRDefault="00824497" w:rsidP="00807B62">
      <w:pPr>
        <w:rPr>
          <w:rFonts w:ascii="Calibri" w:hAnsi="Calibri"/>
          <w:sz w:val="22"/>
          <w:szCs w:val="22"/>
        </w:rPr>
      </w:pPr>
    </w:p>
    <w:p w14:paraId="264CC94C" w14:textId="77777777" w:rsidR="00824497" w:rsidRDefault="00824497" w:rsidP="00807B62">
      <w:pPr>
        <w:rPr>
          <w:rFonts w:ascii="Calibri" w:hAnsi="Calibri"/>
          <w:sz w:val="22"/>
          <w:szCs w:val="22"/>
        </w:rPr>
      </w:pPr>
    </w:p>
    <w:p w14:paraId="6AD31EEE" w14:textId="77777777" w:rsidR="00824497" w:rsidRDefault="00824497" w:rsidP="00807B62">
      <w:pPr>
        <w:rPr>
          <w:rFonts w:ascii="Calibri" w:hAnsi="Calibri"/>
          <w:b/>
          <w:sz w:val="22"/>
          <w:szCs w:val="22"/>
        </w:rPr>
      </w:pPr>
      <w:r>
        <w:rPr>
          <w:rFonts w:ascii="Calibri" w:hAnsi="Calibri"/>
          <w:sz w:val="22"/>
          <w:szCs w:val="22"/>
        </w:rPr>
        <w:t xml:space="preserve">8. </w:t>
      </w:r>
      <w:r>
        <w:rPr>
          <w:rFonts w:ascii="Calibri" w:hAnsi="Calibri"/>
          <w:b/>
          <w:sz w:val="22"/>
          <w:szCs w:val="22"/>
        </w:rPr>
        <w:t>Funds</w:t>
      </w:r>
    </w:p>
    <w:p w14:paraId="405684C0" w14:textId="77777777" w:rsidR="00824497" w:rsidRDefault="00824497" w:rsidP="00807B62">
      <w:pPr>
        <w:rPr>
          <w:rFonts w:ascii="Calibri" w:hAnsi="Calibri"/>
          <w:sz w:val="22"/>
          <w:szCs w:val="22"/>
        </w:rPr>
      </w:pPr>
      <w:r>
        <w:rPr>
          <w:rFonts w:ascii="Calibri" w:hAnsi="Calibri"/>
          <w:sz w:val="22"/>
          <w:szCs w:val="22"/>
        </w:rPr>
        <w:t xml:space="preserve">We still hold £1602 in the </w:t>
      </w:r>
      <w:r w:rsidR="00A84958">
        <w:rPr>
          <w:rFonts w:ascii="Calibri" w:hAnsi="Calibri"/>
          <w:sz w:val="22"/>
          <w:szCs w:val="22"/>
        </w:rPr>
        <w:t>account.</w:t>
      </w:r>
    </w:p>
    <w:p w14:paraId="522F8FFE" w14:textId="77777777" w:rsidR="009D29FC" w:rsidRDefault="009D29FC" w:rsidP="00807B62">
      <w:pPr>
        <w:rPr>
          <w:rFonts w:ascii="Calibri" w:hAnsi="Calibri"/>
          <w:sz w:val="22"/>
          <w:szCs w:val="22"/>
        </w:rPr>
      </w:pPr>
    </w:p>
    <w:p w14:paraId="05B3DFBD" w14:textId="77777777" w:rsidR="009D29FC" w:rsidRDefault="009D29FC" w:rsidP="00807B62">
      <w:pPr>
        <w:rPr>
          <w:rFonts w:ascii="Calibri" w:hAnsi="Calibri"/>
          <w:b/>
          <w:sz w:val="22"/>
          <w:szCs w:val="22"/>
        </w:rPr>
      </w:pPr>
      <w:r w:rsidRPr="009D29FC">
        <w:rPr>
          <w:rFonts w:ascii="Calibri" w:hAnsi="Calibri"/>
          <w:b/>
          <w:sz w:val="22"/>
          <w:szCs w:val="22"/>
        </w:rPr>
        <w:t>9.</w:t>
      </w:r>
      <w:r>
        <w:rPr>
          <w:rFonts w:ascii="Calibri" w:hAnsi="Calibri"/>
          <w:b/>
          <w:sz w:val="22"/>
          <w:szCs w:val="22"/>
        </w:rPr>
        <w:t xml:space="preserve"> Fundraising and Prospectus</w:t>
      </w:r>
    </w:p>
    <w:p w14:paraId="609B0EAE" w14:textId="77777777" w:rsidR="009D29FC" w:rsidRDefault="0023376B" w:rsidP="00807B62">
      <w:pPr>
        <w:rPr>
          <w:rFonts w:ascii="Calibri" w:hAnsi="Calibri"/>
          <w:sz w:val="22"/>
          <w:szCs w:val="22"/>
        </w:rPr>
      </w:pPr>
      <w:r>
        <w:rPr>
          <w:rFonts w:ascii="Calibri" w:hAnsi="Calibri"/>
          <w:sz w:val="22"/>
          <w:szCs w:val="22"/>
        </w:rPr>
        <w:t>9.</w:t>
      </w:r>
      <w:r w:rsidR="009D29FC">
        <w:rPr>
          <w:rFonts w:ascii="Calibri" w:hAnsi="Calibri"/>
          <w:sz w:val="22"/>
          <w:szCs w:val="22"/>
        </w:rPr>
        <w:t>1. Cheryl is ready and primed to convene a fundraising subgroup once we have signed an option agreement.</w:t>
      </w:r>
    </w:p>
    <w:p w14:paraId="378F0BD1" w14:textId="77777777" w:rsidR="0023376B" w:rsidRDefault="0023376B" w:rsidP="00807B62">
      <w:pPr>
        <w:rPr>
          <w:rFonts w:ascii="Calibri" w:hAnsi="Calibri"/>
          <w:sz w:val="22"/>
          <w:szCs w:val="22"/>
        </w:rPr>
      </w:pPr>
      <w:r>
        <w:rPr>
          <w:rFonts w:ascii="Calibri" w:hAnsi="Calibri"/>
          <w:sz w:val="22"/>
          <w:szCs w:val="22"/>
        </w:rPr>
        <w:t>9.2  We have not started yet on writing a fund raising prospectus, along the lines of the prospectus written by the Orchard group. Agreed we should get on  with this now, to avoid wasting time once the option agreement is signed, for like planning permission, the option will have a three year fuse burning.</w:t>
      </w:r>
    </w:p>
    <w:p w14:paraId="05C52C44" w14:textId="77777777" w:rsidR="0023376B" w:rsidRDefault="0023376B" w:rsidP="00807B62">
      <w:pPr>
        <w:rPr>
          <w:rFonts w:ascii="Calibri" w:hAnsi="Calibri"/>
          <w:sz w:val="22"/>
          <w:szCs w:val="22"/>
        </w:rPr>
      </w:pPr>
      <w:r>
        <w:rPr>
          <w:rFonts w:ascii="Calibri" w:hAnsi="Calibri"/>
          <w:color w:val="FF0000"/>
          <w:sz w:val="22"/>
          <w:szCs w:val="22"/>
        </w:rPr>
        <w:t xml:space="preserve">ACTION: </w:t>
      </w:r>
      <w:r>
        <w:rPr>
          <w:rFonts w:ascii="Calibri" w:hAnsi="Calibri"/>
          <w:sz w:val="22"/>
          <w:szCs w:val="22"/>
        </w:rPr>
        <w:t>MT and NB undertook to work together on writing a first draft in the next 4 weeks.</w:t>
      </w:r>
    </w:p>
    <w:p w14:paraId="783FF049" w14:textId="77777777" w:rsidR="0023376B" w:rsidRDefault="0023376B" w:rsidP="00807B62">
      <w:pPr>
        <w:rPr>
          <w:rFonts w:ascii="Calibri" w:hAnsi="Calibri"/>
          <w:sz w:val="22"/>
          <w:szCs w:val="22"/>
        </w:rPr>
      </w:pPr>
    </w:p>
    <w:p w14:paraId="47F21A94" w14:textId="77777777" w:rsidR="0023376B" w:rsidRDefault="0023376B" w:rsidP="00807B62">
      <w:pPr>
        <w:rPr>
          <w:rFonts w:ascii="Calibri" w:hAnsi="Calibri"/>
          <w:sz w:val="22"/>
          <w:szCs w:val="22"/>
        </w:rPr>
      </w:pPr>
      <w:r>
        <w:rPr>
          <w:rFonts w:ascii="Calibri" w:hAnsi="Calibri"/>
          <w:b/>
          <w:sz w:val="22"/>
          <w:szCs w:val="22"/>
        </w:rPr>
        <w:t xml:space="preserve">10. Next meeting </w:t>
      </w:r>
      <w:r>
        <w:rPr>
          <w:rFonts w:ascii="Calibri" w:hAnsi="Calibri"/>
          <w:sz w:val="22"/>
          <w:szCs w:val="22"/>
        </w:rPr>
        <w:t xml:space="preserve"> </w:t>
      </w:r>
      <w:r w:rsidRPr="0023376B">
        <w:rPr>
          <w:rFonts w:ascii="Calibri" w:hAnsi="Calibri"/>
          <w:b/>
          <w:sz w:val="22"/>
          <w:szCs w:val="22"/>
        </w:rPr>
        <w:t>of the WMWG will be on Monday 11 Jan 2021 on Zoom at 7.30pm.</w:t>
      </w:r>
    </w:p>
    <w:p w14:paraId="2DF2758F" w14:textId="77777777" w:rsidR="0023376B" w:rsidRDefault="0023376B" w:rsidP="00807B62">
      <w:pPr>
        <w:rPr>
          <w:rFonts w:ascii="Calibri" w:hAnsi="Calibri"/>
          <w:sz w:val="22"/>
          <w:szCs w:val="22"/>
        </w:rPr>
      </w:pPr>
      <w:r>
        <w:rPr>
          <w:rFonts w:ascii="Calibri" w:hAnsi="Calibri"/>
          <w:sz w:val="22"/>
          <w:szCs w:val="22"/>
        </w:rPr>
        <w:t>The Pre-commencement sub group will meet at 7.30 pm on Tuesday 24 Nov 2020 on Zoom.</w:t>
      </w:r>
    </w:p>
    <w:p w14:paraId="4994C7F7" w14:textId="77777777" w:rsidR="0023376B" w:rsidRDefault="0023376B" w:rsidP="00807B62">
      <w:pPr>
        <w:rPr>
          <w:rFonts w:ascii="Calibri" w:hAnsi="Calibri"/>
          <w:sz w:val="22"/>
          <w:szCs w:val="22"/>
        </w:rPr>
      </w:pPr>
    </w:p>
    <w:p w14:paraId="6BC8207A" w14:textId="77777777" w:rsidR="0023376B" w:rsidRDefault="0023376B" w:rsidP="00807B62">
      <w:pPr>
        <w:rPr>
          <w:rFonts w:ascii="Calibri" w:hAnsi="Calibri"/>
          <w:sz w:val="22"/>
          <w:szCs w:val="22"/>
        </w:rPr>
      </w:pPr>
      <w:r>
        <w:rPr>
          <w:rFonts w:ascii="Calibri" w:hAnsi="Calibri"/>
          <w:sz w:val="22"/>
          <w:szCs w:val="22"/>
        </w:rPr>
        <w:t>Attached - PW's VAT paper</w:t>
      </w:r>
    </w:p>
    <w:p w14:paraId="7792C8AD" w14:textId="77777777" w:rsidR="0023376B" w:rsidRDefault="0023376B" w:rsidP="00807B62">
      <w:pPr>
        <w:rPr>
          <w:rFonts w:ascii="Calibri" w:hAnsi="Calibri"/>
          <w:sz w:val="22"/>
          <w:szCs w:val="22"/>
        </w:rPr>
      </w:pPr>
    </w:p>
    <w:p w14:paraId="55298577" w14:textId="77777777" w:rsidR="0023376B" w:rsidRPr="0023376B" w:rsidRDefault="0023376B" w:rsidP="00807B62">
      <w:pPr>
        <w:rPr>
          <w:rFonts w:ascii="Calibri" w:hAnsi="Calibri"/>
          <w:sz w:val="22"/>
          <w:szCs w:val="22"/>
        </w:rPr>
      </w:pPr>
      <w:r>
        <w:rPr>
          <w:rFonts w:ascii="Calibri" w:hAnsi="Calibri"/>
          <w:sz w:val="22"/>
          <w:szCs w:val="22"/>
        </w:rPr>
        <w:t>NCAB 12 Nov 2020</w:t>
      </w:r>
    </w:p>
    <w:p w14:paraId="34F2005F" w14:textId="77777777" w:rsidR="0023376B" w:rsidRPr="0023376B" w:rsidRDefault="0023376B" w:rsidP="00807B62">
      <w:pPr>
        <w:rPr>
          <w:rFonts w:ascii="Calibri" w:hAnsi="Calibri"/>
          <w:b/>
          <w:sz w:val="22"/>
          <w:szCs w:val="22"/>
        </w:rPr>
      </w:pPr>
    </w:p>
    <w:p w14:paraId="430503B2" w14:textId="77777777" w:rsidR="00A84958" w:rsidRDefault="00A84958" w:rsidP="00807B62">
      <w:pPr>
        <w:rPr>
          <w:rFonts w:ascii="Calibri" w:hAnsi="Calibri"/>
          <w:sz w:val="22"/>
          <w:szCs w:val="22"/>
        </w:rPr>
      </w:pPr>
    </w:p>
    <w:p w14:paraId="326B8C92" w14:textId="77777777" w:rsidR="00A84958" w:rsidRDefault="00A84958" w:rsidP="00807B62">
      <w:pPr>
        <w:rPr>
          <w:rFonts w:ascii="Calibri" w:hAnsi="Calibri"/>
          <w:sz w:val="22"/>
          <w:szCs w:val="22"/>
        </w:rPr>
      </w:pPr>
    </w:p>
    <w:p w14:paraId="62FC8CC3" w14:textId="77777777" w:rsidR="00A84958" w:rsidRDefault="00A84958" w:rsidP="00807B62">
      <w:pPr>
        <w:rPr>
          <w:rFonts w:ascii="Calibri" w:hAnsi="Calibri"/>
          <w:sz w:val="22"/>
          <w:szCs w:val="22"/>
        </w:rPr>
      </w:pPr>
    </w:p>
    <w:p w14:paraId="0DB0F8DF" w14:textId="77777777" w:rsidR="00A84958" w:rsidRPr="00824497" w:rsidRDefault="00A84958" w:rsidP="00807B62">
      <w:pPr>
        <w:rPr>
          <w:rFonts w:ascii="Calibri" w:hAnsi="Calibri"/>
          <w:sz w:val="22"/>
          <w:szCs w:val="22"/>
        </w:rPr>
      </w:pPr>
    </w:p>
    <w:p w14:paraId="5948494B" w14:textId="77777777" w:rsidR="004F7772" w:rsidRPr="004F7772" w:rsidRDefault="004F7772" w:rsidP="00807B62">
      <w:pPr>
        <w:rPr>
          <w:rFonts w:ascii="Calibri" w:hAnsi="Calibri"/>
          <w:sz w:val="22"/>
          <w:szCs w:val="22"/>
        </w:rPr>
      </w:pPr>
    </w:p>
    <w:p w14:paraId="4530AA9F" w14:textId="77777777" w:rsidR="00231BC3" w:rsidRPr="00C273E2" w:rsidRDefault="00231BC3" w:rsidP="00807B62">
      <w:pPr>
        <w:rPr>
          <w:rFonts w:ascii="Calibri" w:hAnsi="Calibri"/>
          <w:sz w:val="22"/>
          <w:szCs w:val="22"/>
        </w:rPr>
      </w:pPr>
    </w:p>
    <w:p w14:paraId="770E7092" w14:textId="77777777" w:rsidR="00BC266F" w:rsidRDefault="00BC266F" w:rsidP="00807B62">
      <w:pPr>
        <w:rPr>
          <w:rFonts w:ascii="Calibri" w:hAnsi="Calibri"/>
          <w:sz w:val="22"/>
          <w:szCs w:val="22"/>
        </w:rPr>
      </w:pPr>
    </w:p>
    <w:p w14:paraId="000196F1" w14:textId="77777777" w:rsidR="00BC266F" w:rsidRPr="00807B62" w:rsidRDefault="00BC266F" w:rsidP="00807B62">
      <w:pPr>
        <w:rPr>
          <w:rFonts w:ascii="Calibri" w:hAnsi="Calibri"/>
          <w:sz w:val="22"/>
          <w:szCs w:val="22"/>
        </w:rPr>
      </w:pPr>
    </w:p>
    <w:p w14:paraId="58083F71" w14:textId="77777777" w:rsidR="00807B62" w:rsidRDefault="00807B62" w:rsidP="00807B62">
      <w:pPr>
        <w:jc w:val="center"/>
        <w:rPr>
          <w:rFonts w:ascii="Calibri" w:hAnsi="Calibri"/>
          <w:b/>
          <w:sz w:val="32"/>
          <w:szCs w:val="32"/>
        </w:rPr>
      </w:pPr>
    </w:p>
    <w:p w14:paraId="4F76AC1E" w14:textId="77777777" w:rsidR="00807B62" w:rsidRPr="00807B62" w:rsidRDefault="00807B62" w:rsidP="00807B62">
      <w:pPr>
        <w:rPr>
          <w:rFonts w:ascii="Calibri" w:hAnsi="Calibri"/>
          <w:sz w:val="22"/>
          <w:szCs w:val="22"/>
        </w:rPr>
      </w:pPr>
    </w:p>
    <w:sectPr w:rsidR="00807B62" w:rsidRPr="00807B62" w:rsidSect="00B256F7">
      <w:headerReference w:type="even" r:id="rId7"/>
      <w:headerReference w:type="default" r:id="rId8"/>
      <w:footerReference w:type="even" r:id="rId9"/>
      <w:footerReference w:type="default" r:id="rId10"/>
      <w:headerReference w:type="first" r:id="rId11"/>
      <w:footerReference w:type="first" r:id="rId12"/>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AF310" w14:textId="77777777" w:rsidR="0023376B" w:rsidRDefault="0023376B" w:rsidP="0023376B">
      <w:r>
        <w:separator/>
      </w:r>
    </w:p>
  </w:endnote>
  <w:endnote w:type="continuationSeparator" w:id="0">
    <w:p w14:paraId="46E58687" w14:textId="77777777" w:rsidR="0023376B" w:rsidRDefault="0023376B" w:rsidP="0023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F6EC5E" w14:textId="77777777" w:rsidR="0023376B" w:rsidRDefault="0023376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C7CF26" w14:textId="77777777" w:rsidR="0023376B" w:rsidRDefault="0023376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DC4BFA" w14:textId="77777777" w:rsidR="0023376B" w:rsidRDefault="0023376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5C8FA" w14:textId="77777777" w:rsidR="0023376B" w:rsidRDefault="0023376B" w:rsidP="0023376B">
      <w:r>
        <w:separator/>
      </w:r>
    </w:p>
  </w:footnote>
  <w:footnote w:type="continuationSeparator" w:id="0">
    <w:p w14:paraId="317C2D6F" w14:textId="77777777" w:rsidR="0023376B" w:rsidRDefault="0023376B" w:rsidP="0023376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E782EB" w14:textId="77777777" w:rsidR="0023376B" w:rsidRDefault="005D7543">
    <w:pPr>
      <w:pStyle w:val="Header"/>
    </w:pPr>
    <w:r>
      <w:rPr>
        <w:noProof/>
        <w:lang w:val="en-US"/>
      </w:rPr>
      <w:pict w14:anchorId="770D840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9" type="#_x0000_t136" style="position:absolute;margin-left:0;margin-top:0;width:439.1pt;height:146.35pt;rotation:315;z-index:-251649024;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r>
      <w:rPr>
        <w:noProof/>
        <w:lang w:val="en-US"/>
      </w:rPr>
      <w:pict w14:anchorId="5C8FCA9A">
        <v:shape id="_x0000_s1026" type="#_x0000_t136" style="position:absolute;margin-left:0;margin-top:0;width:1in;height:1in;z-index:251661312"/>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D8514B5" w14:textId="77777777" w:rsidR="0023376B" w:rsidRDefault="005D7543">
    <w:pPr>
      <w:pStyle w:val="Header"/>
    </w:pPr>
    <w:r>
      <w:rPr>
        <w:noProof/>
        <w:lang w:val="en-US"/>
      </w:rPr>
      <w:pict w14:anchorId="135C54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8" type="#_x0000_t136" style="position:absolute;margin-left:0;margin-top:0;width:439.1pt;height:146.35pt;rotation:315;z-index:-251651072;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r>
      <w:rPr>
        <w:noProof/>
        <w:lang w:val="en-US"/>
      </w:rPr>
      <w:pict w14:anchorId="582B5B28">
        <v:shape id="_x0000_s1025" type="#_x0000_t136" style="position:absolute;margin-left:0;margin-top:0;width:1in;height:1in;z-index:251659264"/>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7DD6F4E" w14:textId="77777777" w:rsidR="0023376B" w:rsidRDefault="005D7543">
    <w:pPr>
      <w:pStyle w:val="Header"/>
    </w:pPr>
    <w:r>
      <w:rPr>
        <w:noProof/>
        <w:lang w:val="en-US"/>
      </w:rPr>
      <w:pict w14:anchorId="1254E37A">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30" type="#_x0000_t136" style="position:absolute;margin-left:0;margin-top:0;width:439.1pt;height:146.35pt;rotation:315;z-index:-251646976;mso-wrap-edited:f;mso-position-horizontal:center;mso-position-horizontal-relative:margin;mso-position-vertical:center;mso-position-vertical-relative:margin" wrapcoords="21267 4873 13919 4984 14326 6646 14289 11409 11815 5095 11409 4209 11187 4763 10153 11630 8196 5981 7384 4098 7052 4873 5095 4984 5058 5316 5464 7643 5464 9969 3581 6092 3138 5206 2141 4873 369 4873 332 5095 664 8086 775 8640 738 15840 369 16947 553 17501 2141 17612 2806 17169 3433 16615 3876 15396 4098 15950 5353 17723 5501 17612 6239 17501 6609 17390 6609 16947 6239 14953 6239 12406 7458 15950 8529 18276 8824 17612 10449 17501 10633 17390 10633 16947 10338 14732 12036 17723 13476 17501 13550 17058 13550 16726 14436 18055 14695 17612 15433 17501 15618 17390 15101 13956 15175 11741 15359 12073 16467 13403 16504 13181 18756 17612 19643 17501 19901 17723 20270 17501 20344 17169 19901 13292 19975 5981 21046 8307 21304 8529 21415 7864 21415 5427 21267 4873" fillcolor="silver" stroked="f">
          <v:textpath style="font-family:&quot;Cambria&quot;;font-size:1pt" string="DRAFT"/>
          <w10:wrap anchorx="margin" anchory="margin"/>
        </v:shape>
      </w:pict>
    </w:r>
    <w:r>
      <w:rPr>
        <w:noProof/>
        <w:lang w:val="en-US"/>
      </w:rPr>
      <w:pict w14:anchorId="5DA77FE8">
        <v:shape id="_x0000_s1027" type="#_x0000_t136" style="position:absolute;margin-left:0;margin-top:0;width:1in;height:1in;z-index:251663360"/>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1033"/>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B62"/>
    <w:rsid w:val="00127733"/>
    <w:rsid w:val="00231BC3"/>
    <w:rsid w:val="0023376B"/>
    <w:rsid w:val="00455D81"/>
    <w:rsid w:val="004F7772"/>
    <w:rsid w:val="005D7543"/>
    <w:rsid w:val="00807B62"/>
    <w:rsid w:val="0082259E"/>
    <w:rsid w:val="00824497"/>
    <w:rsid w:val="009D29FC"/>
    <w:rsid w:val="00A84958"/>
    <w:rsid w:val="00B256F7"/>
    <w:rsid w:val="00BC266F"/>
    <w:rsid w:val="00C273E2"/>
    <w:rsid w:val="00E3649F"/>
    <w:rsid w:val="00FD19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64AD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76B"/>
    <w:pPr>
      <w:tabs>
        <w:tab w:val="center" w:pos="4320"/>
        <w:tab w:val="right" w:pos="8640"/>
      </w:tabs>
    </w:pPr>
  </w:style>
  <w:style w:type="character" w:customStyle="1" w:styleId="HeaderChar">
    <w:name w:val="Header Char"/>
    <w:basedOn w:val="DefaultParagraphFont"/>
    <w:link w:val="Header"/>
    <w:uiPriority w:val="99"/>
    <w:rsid w:val="0023376B"/>
    <w:rPr>
      <w:lang w:val="en-GB"/>
    </w:rPr>
  </w:style>
  <w:style w:type="paragraph" w:styleId="Footer">
    <w:name w:val="footer"/>
    <w:basedOn w:val="Normal"/>
    <w:link w:val="FooterChar"/>
    <w:uiPriority w:val="99"/>
    <w:unhideWhenUsed/>
    <w:rsid w:val="0023376B"/>
    <w:pPr>
      <w:tabs>
        <w:tab w:val="center" w:pos="4320"/>
        <w:tab w:val="right" w:pos="8640"/>
      </w:tabs>
    </w:pPr>
  </w:style>
  <w:style w:type="character" w:customStyle="1" w:styleId="FooterChar">
    <w:name w:val="Footer Char"/>
    <w:basedOn w:val="DefaultParagraphFont"/>
    <w:link w:val="Footer"/>
    <w:uiPriority w:val="99"/>
    <w:rsid w:val="0023376B"/>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76B"/>
    <w:pPr>
      <w:tabs>
        <w:tab w:val="center" w:pos="4320"/>
        <w:tab w:val="right" w:pos="8640"/>
      </w:tabs>
    </w:pPr>
  </w:style>
  <w:style w:type="character" w:customStyle="1" w:styleId="HeaderChar">
    <w:name w:val="Header Char"/>
    <w:basedOn w:val="DefaultParagraphFont"/>
    <w:link w:val="Header"/>
    <w:uiPriority w:val="99"/>
    <w:rsid w:val="0023376B"/>
    <w:rPr>
      <w:lang w:val="en-GB"/>
    </w:rPr>
  </w:style>
  <w:style w:type="paragraph" w:styleId="Footer">
    <w:name w:val="footer"/>
    <w:basedOn w:val="Normal"/>
    <w:link w:val="FooterChar"/>
    <w:uiPriority w:val="99"/>
    <w:unhideWhenUsed/>
    <w:rsid w:val="0023376B"/>
    <w:pPr>
      <w:tabs>
        <w:tab w:val="center" w:pos="4320"/>
        <w:tab w:val="right" w:pos="8640"/>
      </w:tabs>
    </w:pPr>
  </w:style>
  <w:style w:type="character" w:customStyle="1" w:styleId="FooterChar">
    <w:name w:val="Footer Char"/>
    <w:basedOn w:val="DefaultParagraphFont"/>
    <w:link w:val="Footer"/>
    <w:uiPriority w:val="99"/>
    <w:rsid w:val="0023376B"/>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987</Words>
  <Characters>5628</Characters>
  <Application>Microsoft Macintosh Word</Application>
  <DocSecurity>0</DocSecurity>
  <Lines>46</Lines>
  <Paragraphs>13</Paragraphs>
  <ScaleCrop>false</ScaleCrop>
  <Company>Smallridge House</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Bradley</dc:creator>
  <cp:keywords/>
  <dc:description/>
  <cp:lastModifiedBy>Nick Bradley</cp:lastModifiedBy>
  <cp:revision>3</cp:revision>
  <cp:lastPrinted>2020-11-12T16:14:00Z</cp:lastPrinted>
  <dcterms:created xsi:type="dcterms:W3CDTF">2020-11-12T10:59:00Z</dcterms:created>
  <dcterms:modified xsi:type="dcterms:W3CDTF">2020-11-12T16:17:00Z</dcterms:modified>
</cp:coreProperties>
</file>