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2A1B" w14:textId="77777777" w:rsidR="007C5103" w:rsidRDefault="007C5103"/>
    <w:p w14:paraId="546511DB" w14:textId="4FDFE8E1" w:rsidR="007C5103" w:rsidRPr="00FA7D19" w:rsidRDefault="0026356C" w:rsidP="00FA7D19">
      <w:pPr>
        <w:jc w:val="center"/>
        <w:rPr>
          <w:b/>
          <w:bCs/>
        </w:rPr>
      </w:pPr>
      <w:r>
        <w:rPr>
          <w:b/>
          <w:bCs/>
        </w:rPr>
        <w:t>5</w:t>
      </w:r>
      <w:r w:rsidR="00AC538A">
        <w:rPr>
          <w:b/>
          <w:bCs/>
        </w:rPr>
        <w:t>th</w:t>
      </w:r>
      <w:r w:rsidR="00193DD1">
        <w:rPr>
          <w:b/>
          <w:bCs/>
        </w:rPr>
        <w:t xml:space="preserve"> </w:t>
      </w:r>
      <w:r w:rsidR="00FA7D19" w:rsidRPr="00FA7D19">
        <w:rPr>
          <w:b/>
          <w:bCs/>
        </w:rPr>
        <w:t>Draft</w:t>
      </w:r>
      <w:r w:rsidR="005713C2">
        <w:rPr>
          <w:b/>
          <w:bCs/>
        </w:rPr>
        <w:t xml:space="preserve"> </w:t>
      </w:r>
      <w:r w:rsidR="00181073">
        <w:rPr>
          <w:b/>
          <w:bCs/>
        </w:rPr>
        <w:t>[1</w:t>
      </w:r>
      <w:r>
        <w:rPr>
          <w:b/>
          <w:bCs/>
        </w:rPr>
        <w:t>2</w:t>
      </w:r>
      <w:r w:rsidR="00181073">
        <w:rPr>
          <w:b/>
          <w:bCs/>
        </w:rPr>
        <w:t xml:space="preserve">. </w:t>
      </w:r>
      <w:r w:rsidR="00C815EF">
        <w:rPr>
          <w:b/>
          <w:bCs/>
        </w:rPr>
        <w:t>0</w:t>
      </w:r>
      <w:r>
        <w:rPr>
          <w:b/>
          <w:bCs/>
        </w:rPr>
        <w:t>3</w:t>
      </w:r>
      <w:r w:rsidR="00181073">
        <w:rPr>
          <w:b/>
          <w:bCs/>
        </w:rPr>
        <w:t>. 21]</w:t>
      </w:r>
    </w:p>
    <w:p w14:paraId="55E4844D" w14:textId="77777777" w:rsidR="00461176" w:rsidRDefault="00461176">
      <w:pPr>
        <w:rPr>
          <w:b/>
          <w:bCs/>
        </w:rPr>
      </w:pPr>
    </w:p>
    <w:p w14:paraId="58D2ABC1" w14:textId="77777777" w:rsidR="00193DD1" w:rsidRDefault="00193DD1">
      <w:pPr>
        <w:rPr>
          <w:b/>
          <w:bCs/>
          <w:sz w:val="22"/>
          <w:szCs w:val="22"/>
        </w:rPr>
      </w:pPr>
    </w:p>
    <w:p w14:paraId="086A761F" w14:textId="47E289F1" w:rsidR="007C5103" w:rsidRPr="00461176" w:rsidRDefault="007C5103">
      <w:pPr>
        <w:rPr>
          <w:b/>
          <w:bCs/>
          <w:sz w:val="22"/>
          <w:szCs w:val="22"/>
        </w:rPr>
      </w:pPr>
      <w:r w:rsidRPr="00461176">
        <w:rPr>
          <w:b/>
          <w:bCs/>
          <w:sz w:val="22"/>
          <w:szCs w:val="22"/>
        </w:rPr>
        <w:t xml:space="preserve">Introduction </w:t>
      </w:r>
    </w:p>
    <w:p w14:paraId="0FCC29A8" w14:textId="502F7745" w:rsidR="00B226C9" w:rsidRDefault="00D771BC" w:rsidP="005E1B4B">
      <w:pPr>
        <w:contextualSpacing/>
        <w:rPr>
          <w:rFonts w:eastAsia="Times New Roman"/>
          <w:sz w:val="22"/>
          <w:szCs w:val="22"/>
        </w:rPr>
      </w:pPr>
      <w:r>
        <w:rPr>
          <w:rFonts w:eastAsia="Times New Roman"/>
          <w:sz w:val="22"/>
          <w:szCs w:val="22"/>
        </w:rPr>
        <w:t>Two</w:t>
      </w:r>
      <w:r w:rsidR="00B226C9">
        <w:rPr>
          <w:rFonts w:eastAsia="Times New Roman"/>
          <w:sz w:val="22"/>
          <w:szCs w:val="22"/>
        </w:rPr>
        <w:t xml:space="preserve"> exciting community </w:t>
      </w:r>
      <w:r>
        <w:rPr>
          <w:rFonts w:eastAsia="Times New Roman"/>
          <w:sz w:val="22"/>
          <w:szCs w:val="22"/>
        </w:rPr>
        <w:t>projects in Ide, which separate g</w:t>
      </w:r>
      <w:r w:rsidR="00AB1BF5">
        <w:rPr>
          <w:rFonts w:eastAsia="Times New Roman"/>
          <w:sz w:val="22"/>
          <w:szCs w:val="22"/>
        </w:rPr>
        <w:t>roups</w:t>
      </w:r>
      <w:r w:rsidR="00B226C9">
        <w:rPr>
          <w:rFonts w:eastAsia="Times New Roman"/>
          <w:sz w:val="22"/>
          <w:szCs w:val="22"/>
        </w:rPr>
        <w:t xml:space="preserve"> have been working on</w:t>
      </w:r>
      <w:r w:rsidR="00AB1BF5">
        <w:rPr>
          <w:rFonts w:eastAsia="Times New Roman"/>
          <w:sz w:val="22"/>
          <w:szCs w:val="22"/>
        </w:rPr>
        <w:t>, have progressed to a critical stage in recent months</w:t>
      </w:r>
      <w:r w:rsidR="00B226C9">
        <w:rPr>
          <w:rFonts w:eastAsia="Times New Roman"/>
          <w:sz w:val="22"/>
          <w:szCs w:val="22"/>
        </w:rPr>
        <w:t xml:space="preserve">. These are the Weir Meadow </w:t>
      </w:r>
      <w:r w:rsidR="005713C2">
        <w:rPr>
          <w:rFonts w:eastAsia="Times New Roman"/>
          <w:sz w:val="22"/>
          <w:szCs w:val="22"/>
        </w:rPr>
        <w:t xml:space="preserve">Recreation Ground </w:t>
      </w:r>
      <w:r w:rsidR="00B226C9">
        <w:rPr>
          <w:rFonts w:eastAsia="Times New Roman"/>
          <w:sz w:val="22"/>
          <w:szCs w:val="22"/>
        </w:rPr>
        <w:t>a</w:t>
      </w:r>
      <w:r w:rsidR="00AB1BF5">
        <w:rPr>
          <w:rFonts w:eastAsia="Times New Roman"/>
          <w:sz w:val="22"/>
          <w:szCs w:val="22"/>
        </w:rPr>
        <w:t>nd the Pynes Community Orchard p</w:t>
      </w:r>
      <w:r w:rsidR="00B226C9">
        <w:rPr>
          <w:rFonts w:eastAsia="Times New Roman"/>
          <w:sz w:val="22"/>
          <w:szCs w:val="22"/>
        </w:rPr>
        <w:t xml:space="preserve">rojects.  Both have </w:t>
      </w:r>
      <w:r w:rsidR="00AB1BF5">
        <w:rPr>
          <w:rFonts w:eastAsia="Times New Roman"/>
          <w:sz w:val="22"/>
          <w:szCs w:val="22"/>
        </w:rPr>
        <w:t xml:space="preserve">now </w:t>
      </w:r>
      <w:r w:rsidR="00B226C9">
        <w:rPr>
          <w:rFonts w:eastAsia="Times New Roman"/>
          <w:sz w:val="22"/>
          <w:szCs w:val="22"/>
        </w:rPr>
        <w:t>reached th</w:t>
      </w:r>
      <w:r w:rsidR="00AB1BF5">
        <w:rPr>
          <w:rFonts w:eastAsia="Times New Roman"/>
          <w:sz w:val="22"/>
          <w:szCs w:val="22"/>
        </w:rPr>
        <w:t>e point where they are feasible and</w:t>
      </w:r>
      <w:r w:rsidR="00B226C9">
        <w:rPr>
          <w:rFonts w:eastAsia="Times New Roman"/>
          <w:sz w:val="22"/>
          <w:szCs w:val="22"/>
        </w:rPr>
        <w:t xml:space="preserve"> viable</w:t>
      </w:r>
      <w:r>
        <w:rPr>
          <w:rFonts w:eastAsia="Times New Roman"/>
          <w:sz w:val="22"/>
          <w:szCs w:val="22"/>
        </w:rPr>
        <w:t>. A</w:t>
      </w:r>
      <w:r w:rsidR="00B226C9">
        <w:rPr>
          <w:rFonts w:eastAsia="Times New Roman"/>
          <w:sz w:val="22"/>
          <w:szCs w:val="22"/>
        </w:rPr>
        <w:t xml:space="preserve">nd </w:t>
      </w:r>
      <w:r w:rsidR="00AB1BF5">
        <w:rPr>
          <w:rFonts w:eastAsia="Times New Roman"/>
          <w:sz w:val="22"/>
          <w:szCs w:val="22"/>
        </w:rPr>
        <w:t xml:space="preserve">we have first refusal, guaranteed for three years, to buy </w:t>
      </w:r>
      <w:r w:rsidR="00B226C9">
        <w:rPr>
          <w:rFonts w:eastAsia="Times New Roman"/>
          <w:sz w:val="22"/>
          <w:szCs w:val="22"/>
        </w:rPr>
        <w:t>the land involv</w:t>
      </w:r>
      <w:r w:rsidR="00AB1BF5">
        <w:rPr>
          <w:rFonts w:eastAsia="Times New Roman"/>
          <w:sz w:val="22"/>
          <w:szCs w:val="22"/>
        </w:rPr>
        <w:t>ed for both</w:t>
      </w:r>
      <w:r w:rsidR="00B226C9">
        <w:rPr>
          <w:rFonts w:eastAsia="Times New Roman"/>
          <w:sz w:val="22"/>
          <w:szCs w:val="22"/>
        </w:rPr>
        <w:t>. This means that fund</w:t>
      </w:r>
      <w:r>
        <w:rPr>
          <w:rFonts w:eastAsia="Times New Roman"/>
          <w:sz w:val="22"/>
          <w:szCs w:val="22"/>
        </w:rPr>
        <w:t>rais</w:t>
      </w:r>
      <w:r w:rsidR="00B226C9">
        <w:rPr>
          <w:rFonts w:eastAsia="Times New Roman"/>
          <w:sz w:val="22"/>
          <w:szCs w:val="22"/>
        </w:rPr>
        <w:t xml:space="preserve">ing will shortly need to begin in earnest! </w:t>
      </w:r>
    </w:p>
    <w:p w14:paraId="51D04596" w14:textId="77777777" w:rsidR="00B226C9" w:rsidRDefault="00B226C9" w:rsidP="005E1B4B">
      <w:pPr>
        <w:contextualSpacing/>
        <w:rPr>
          <w:rFonts w:eastAsia="Times New Roman"/>
          <w:sz w:val="22"/>
          <w:szCs w:val="22"/>
        </w:rPr>
      </w:pPr>
    </w:p>
    <w:p w14:paraId="11082A3D" w14:textId="7D4204AB" w:rsidR="005E1B4B" w:rsidRPr="00461176" w:rsidRDefault="005E1B4B" w:rsidP="005E1B4B">
      <w:pPr>
        <w:rPr>
          <w:rFonts w:eastAsia="Times New Roman"/>
          <w:sz w:val="22"/>
          <w:szCs w:val="22"/>
        </w:rPr>
      </w:pPr>
      <w:r w:rsidRPr="00461176">
        <w:rPr>
          <w:rFonts w:eastAsia="Times New Roman"/>
          <w:sz w:val="22"/>
          <w:szCs w:val="22"/>
        </w:rPr>
        <w:t>In order to purchase and undertake the initial restorative</w:t>
      </w:r>
      <w:r w:rsidR="00846D7B">
        <w:rPr>
          <w:rFonts w:eastAsia="Times New Roman"/>
          <w:sz w:val="22"/>
          <w:szCs w:val="22"/>
        </w:rPr>
        <w:t xml:space="preserve"> and development </w:t>
      </w:r>
      <w:r w:rsidRPr="00461176">
        <w:rPr>
          <w:rFonts w:eastAsia="Times New Roman"/>
          <w:sz w:val="22"/>
          <w:szCs w:val="22"/>
        </w:rPr>
        <w:t xml:space="preserve">works at </w:t>
      </w:r>
      <w:r w:rsidR="00B226C9">
        <w:rPr>
          <w:rFonts w:eastAsia="Times New Roman"/>
          <w:sz w:val="22"/>
          <w:szCs w:val="22"/>
        </w:rPr>
        <w:t xml:space="preserve">Weir Meadow and </w:t>
      </w:r>
      <w:r w:rsidRPr="00461176">
        <w:rPr>
          <w:rFonts w:eastAsia="Times New Roman"/>
          <w:sz w:val="22"/>
          <w:szCs w:val="22"/>
        </w:rPr>
        <w:t>Pynes Community Orchard, around £</w:t>
      </w:r>
      <w:r w:rsidR="00846D7B">
        <w:rPr>
          <w:rFonts w:eastAsia="Times New Roman"/>
          <w:sz w:val="22"/>
          <w:szCs w:val="22"/>
        </w:rPr>
        <w:t>28</w:t>
      </w:r>
      <w:r w:rsidR="00B226C9">
        <w:rPr>
          <w:rFonts w:eastAsia="Times New Roman"/>
          <w:sz w:val="22"/>
          <w:szCs w:val="22"/>
        </w:rPr>
        <w:t>0,000</w:t>
      </w:r>
      <w:r w:rsidRPr="00461176">
        <w:rPr>
          <w:rFonts w:eastAsia="Times New Roman"/>
          <w:sz w:val="22"/>
          <w:szCs w:val="22"/>
        </w:rPr>
        <w:t xml:space="preserve"> is required. This is made up of:</w:t>
      </w:r>
    </w:p>
    <w:p w14:paraId="6B49F7D2" w14:textId="439D8B35" w:rsidR="005E1B4B" w:rsidRPr="00461176" w:rsidRDefault="005E1B4B" w:rsidP="005E1B4B">
      <w:pPr>
        <w:rPr>
          <w:rFonts w:eastAsia="Times New Roman"/>
          <w:sz w:val="22"/>
          <w:szCs w:val="22"/>
        </w:rPr>
      </w:pPr>
    </w:p>
    <w:p w14:paraId="120200D2" w14:textId="1E61D6D8" w:rsidR="00782A5F" w:rsidRPr="0078338E" w:rsidRDefault="005713C2" w:rsidP="005E1B4B">
      <w:pPr>
        <w:rPr>
          <w:rFonts w:eastAsia="Times New Roman"/>
        </w:rPr>
      </w:pPr>
      <w:r w:rsidRPr="0078338E">
        <w:rPr>
          <w:rFonts w:eastAsia="Times New Roman"/>
          <w:b/>
        </w:rPr>
        <w:t>Weir Meadow &amp; Northern Fields</w:t>
      </w:r>
      <w:r w:rsidR="005E1B4B" w:rsidRPr="0078338E">
        <w:rPr>
          <w:rFonts w:eastAsia="Times New Roman"/>
        </w:rPr>
        <w:tab/>
      </w:r>
    </w:p>
    <w:p w14:paraId="420E7CF0" w14:textId="33AAFB5D" w:rsidR="0078338E" w:rsidRDefault="0078338E" w:rsidP="00782A5F">
      <w:pPr>
        <w:rPr>
          <w:rFonts w:eastAsia="Times New Roman"/>
          <w:sz w:val="22"/>
          <w:szCs w:val="22"/>
        </w:rPr>
      </w:pPr>
      <w:r>
        <w:rPr>
          <w:rFonts w:eastAsia="Times New Roman"/>
          <w:sz w:val="22"/>
          <w:szCs w:val="22"/>
        </w:rPr>
        <w:t>(all VAT reclaimable)</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Pr>
          <w:rFonts w:eastAsia="Times New Roman"/>
          <w:sz w:val="22"/>
          <w:szCs w:val="22"/>
        </w:rPr>
        <w:tab/>
      </w:r>
      <w:r>
        <w:rPr>
          <w:rFonts w:eastAsia="Times New Roman"/>
          <w:sz w:val="22"/>
          <w:szCs w:val="22"/>
        </w:rPr>
        <w:tab/>
      </w:r>
    </w:p>
    <w:p w14:paraId="4DE81C85" w14:textId="40DBCF9D" w:rsidR="00782A5F" w:rsidRPr="0078338E" w:rsidRDefault="00782A5F" w:rsidP="00782A5F">
      <w:pPr>
        <w:rPr>
          <w:rFonts w:eastAsia="Times New Roman"/>
          <w:sz w:val="22"/>
          <w:szCs w:val="22"/>
        </w:rPr>
      </w:pPr>
      <w:r w:rsidRPr="00782A5F">
        <w:rPr>
          <w:color w:val="000000"/>
          <w:sz w:val="22"/>
          <w:szCs w:val="22"/>
        </w:rPr>
        <w:t>Purchase of Weir Meadow  £40</w:t>
      </w:r>
      <w:r w:rsidR="00095A5D">
        <w:rPr>
          <w:color w:val="000000"/>
          <w:sz w:val="22"/>
          <w:szCs w:val="22"/>
        </w:rPr>
        <w:t xml:space="preserve">,000 + VAT £8,000 </w:t>
      </w:r>
      <w:r w:rsidR="00095A5D">
        <w:rPr>
          <w:color w:val="000000"/>
          <w:sz w:val="22"/>
          <w:szCs w:val="22"/>
        </w:rPr>
        <w:tab/>
      </w:r>
      <w:r w:rsidR="00095A5D">
        <w:rPr>
          <w:color w:val="000000"/>
          <w:sz w:val="22"/>
          <w:szCs w:val="22"/>
        </w:rPr>
        <w:tab/>
      </w:r>
      <w:r w:rsidRPr="00782A5F">
        <w:rPr>
          <w:color w:val="000000"/>
          <w:sz w:val="22"/>
          <w:szCs w:val="22"/>
        </w:rPr>
        <w:tab/>
      </w:r>
      <w:r>
        <w:rPr>
          <w:color w:val="000000"/>
          <w:sz w:val="22"/>
          <w:szCs w:val="22"/>
        </w:rPr>
        <w:tab/>
      </w:r>
      <w:r w:rsidRPr="00782A5F">
        <w:rPr>
          <w:color w:val="000000"/>
          <w:sz w:val="22"/>
          <w:szCs w:val="22"/>
        </w:rPr>
        <w:t>48,000.00</w:t>
      </w:r>
    </w:p>
    <w:p w14:paraId="5C9AF0C8" w14:textId="7E68C884" w:rsidR="00782A5F" w:rsidRPr="00782A5F" w:rsidRDefault="00782A5F" w:rsidP="00782A5F">
      <w:pPr>
        <w:rPr>
          <w:color w:val="000000"/>
          <w:sz w:val="22"/>
          <w:szCs w:val="22"/>
        </w:rPr>
      </w:pPr>
      <w:r w:rsidRPr="00782A5F">
        <w:rPr>
          <w:color w:val="000000"/>
          <w:sz w:val="22"/>
          <w:szCs w:val="22"/>
        </w:rPr>
        <w:t>Purchase of Northern Fields  £130,000</w:t>
      </w:r>
      <w:r w:rsidRPr="00782A5F">
        <w:rPr>
          <w:color w:val="000000"/>
          <w:sz w:val="22"/>
          <w:szCs w:val="22"/>
        </w:rPr>
        <w:tab/>
      </w:r>
      <w:r w:rsidR="00095A5D">
        <w:rPr>
          <w:color w:val="000000"/>
          <w:sz w:val="22"/>
          <w:szCs w:val="22"/>
        </w:rPr>
        <w:t>(no VAT)</w:t>
      </w:r>
      <w:r w:rsidR="00095A5D">
        <w:rPr>
          <w:color w:val="000000"/>
          <w:sz w:val="22"/>
          <w:szCs w:val="22"/>
        </w:rPr>
        <w:tab/>
      </w:r>
      <w:r w:rsidR="00095A5D">
        <w:rPr>
          <w:color w:val="000000"/>
          <w:sz w:val="22"/>
          <w:szCs w:val="22"/>
        </w:rPr>
        <w:tab/>
      </w:r>
      <w:r w:rsidR="00095A5D">
        <w:rPr>
          <w:color w:val="000000"/>
          <w:sz w:val="22"/>
          <w:szCs w:val="22"/>
        </w:rPr>
        <w:tab/>
        <w:t xml:space="preserve">            </w:t>
      </w:r>
      <w:r w:rsidRPr="00782A5F">
        <w:rPr>
          <w:color w:val="000000"/>
          <w:sz w:val="22"/>
          <w:szCs w:val="22"/>
        </w:rPr>
        <w:t>130,000.00</w:t>
      </w:r>
    </w:p>
    <w:p w14:paraId="3F141A06" w14:textId="2A7BE753" w:rsidR="00782A5F" w:rsidRPr="00782A5F" w:rsidRDefault="00782A5F" w:rsidP="00782A5F">
      <w:pPr>
        <w:rPr>
          <w:color w:val="000000"/>
          <w:sz w:val="22"/>
          <w:szCs w:val="22"/>
        </w:rPr>
      </w:pPr>
      <w:r w:rsidRPr="00782A5F">
        <w:rPr>
          <w:color w:val="000000"/>
          <w:sz w:val="22"/>
          <w:szCs w:val="22"/>
        </w:rPr>
        <w:t>Stamp duty at 1% of £28,000 (=</w:t>
      </w:r>
      <w:r w:rsidR="005713C2">
        <w:rPr>
          <w:color w:val="000000"/>
          <w:sz w:val="22"/>
          <w:szCs w:val="22"/>
        </w:rPr>
        <w:t xml:space="preserve"> </w:t>
      </w:r>
      <w:r w:rsidRPr="00782A5F">
        <w:rPr>
          <w:color w:val="000000"/>
          <w:sz w:val="22"/>
          <w:szCs w:val="22"/>
        </w:rPr>
        <w:t>amount over £150k inc. VAT)</w:t>
      </w:r>
      <w:r w:rsidRPr="00782A5F">
        <w:rPr>
          <w:color w:val="000000"/>
          <w:sz w:val="22"/>
          <w:szCs w:val="22"/>
        </w:rPr>
        <w:tab/>
      </w:r>
      <w:r w:rsidRPr="00782A5F">
        <w:rPr>
          <w:color w:val="000000"/>
          <w:sz w:val="22"/>
          <w:szCs w:val="22"/>
        </w:rPr>
        <w:tab/>
        <w:t xml:space="preserve">     </w:t>
      </w:r>
      <w:r>
        <w:rPr>
          <w:color w:val="000000"/>
          <w:sz w:val="22"/>
          <w:szCs w:val="22"/>
        </w:rPr>
        <w:tab/>
        <w:t xml:space="preserve">     </w:t>
      </w:r>
      <w:r w:rsidRPr="00782A5F">
        <w:rPr>
          <w:color w:val="000000"/>
          <w:sz w:val="22"/>
          <w:szCs w:val="22"/>
        </w:rPr>
        <w:t>280.00</w:t>
      </w:r>
    </w:p>
    <w:p w14:paraId="01372B34" w14:textId="77777777" w:rsidR="00782A5F" w:rsidRPr="00782A5F" w:rsidRDefault="00782A5F" w:rsidP="00782A5F">
      <w:pPr>
        <w:rPr>
          <w:color w:val="000000"/>
          <w:sz w:val="22"/>
          <w:szCs w:val="22"/>
        </w:rPr>
      </w:pPr>
      <w:r w:rsidRPr="00782A5F">
        <w:rPr>
          <w:color w:val="000000"/>
          <w:sz w:val="22"/>
          <w:szCs w:val="22"/>
        </w:rPr>
        <w:t xml:space="preserve">One approved Landscape &amp; Ecology Management Plan -                        </w:t>
      </w:r>
    </w:p>
    <w:p w14:paraId="3C812742" w14:textId="7EEDDFC5" w:rsidR="00782A5F" w:rsidRPr="00782A5F" w:rsidRDefault="00782A5F" w:rsidP="00782A5F">
      <w:pPr>
        <w:rPr>
          <w:color w:val="000000"/>
          <w:sz w:val="22"/>
          <w:szCs w:val="22"/>
        </w:rPr>
      </w:pPr>
      <w:r w:rsidRPr="00782A5F">
        <w:rPr>
          <w:color w:val="000000"/>
          <w:sz w:val="22"/>
          <w:szCs w:val="22"/>
        </w:rPr>
        <w:tab/>
      </w:r>
      <w:r w:rsidRPr="00782A5F">
        <w:rPr>
          <w:color w:val="000000"/>
          <w:sz w:val="22"/>
          <w:szCs w:val="22"/>
        </w:rPr>
        <w:tab/>
        <w:t xml:space="preserve">pro bono Richard Cottle      </w:t>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t xml:space="preserve">        </w:t>
      </w:r>
      <w:r>
        <w:rPr>
          <w:color w:val="000000"/>
          <w:sz w:val="22"/>
          <w:szCs w:val="22"/>
        </w:rPr>
        <w:tab/>
        <w:t xml:space="preserve">        </w:t>
      </w:r>
      <w:r w:rsidRPr="00782A5F">
        <w:rPr>
          <w:color w:val="000000"/>
          <w:sz w:val="22"/>
          <w:szCs w:val="22"/>
        </w:rPr>
        <w:t>00.00</w:t>
      </w:r>
    </w:p>
    <w:p w14:paraId="41CBDFC0" w14:textId="77777777" w:rsidR="00782A5F" w:rsidRPr="00782A5F" w:rsidRDefault="00782A5F" w:rsidP="00782A5F">
      <w:pPr>
        <w:rPr>
          <w:color w:val="000000"/>
          <w:sz w:val="22"/>
          <w:szCs w:val="22"/>
        </w:rPr>
      </w:pPr>
      <w:r w:rsidRPr="00782A5F">
        <w:rPr>
          <w:color w:val="000000"/>
          <w:sz w:val="22"/>
          <w:szCs w:val="22"/>
        </w:rPr>
        <w:t>Three approved Surface Water Drainage Management Plans -</w:t>
      </w:r>
    </w:p>
    <w:p w14:paraId="4553A6B6" w14:textId="06AE7691" w:rsidR="00782A5F" w:rsidRPr="00782A5F" w:rsidRDefault="00782A5F" w:rsidP="00782A5F">
      <w:pPr>
        <w:rPr>
          <w:color w:val="000000"/>
          <w:sz w:val="22"/>
          <w:szCs w:val="22"/>
        </w:rPr>
      </w:pPr>
      <w:r w:rsidRPr="00782A5F">
        <w:rPr>
          <w:color w:val="000000"/>
          <w:sz w:val="22"/>
          <w:szCs w:val="22"/>
        </w:rPr>
        <w:tab/>
      </w:r>
      <w:r w:rsidRPr="00782A5F">
        <w:rPr>
          <w:color w:val="000000"/>
          <w:sz w:val="22"/>
          <w:szCs w:val="22"/>
        </w:rPr>
        <w:tab/>
        <w:t xml:space="preserve">pro bono Rich Cloke </w:t>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t xml:space="preserve">       </w:t>
      </w:r>
      <w:r>
        <w:rPr>
          <w:color w:val="000000"/>
          <w:sz w:val="22"/>
          <w:szCs w:val="22"/>
        </w:rPr>
        <w:t xml:space="preserve">              </w:t>
      </w:r>
      <w:r w:rsidRPr="00782A5F">
        <w:rPr>
          <w:color w:val="000000"/>
          <w:sz w:val="22"/>
          <w:szCs w:val="22"/>
        </w:rPr>
        <w:t xml:space="preserve"> 00.00</w:t>
      </w:r>
    </w:p>
    <w:p w14:paraId="352F656A" w14:textId="6E073EA9" w:rsidR="00782A5F" w:rsidRPr="00782A5F" w:rsidRDefault="00782A5F" w:rsidP="00782A5F">
      <w:pPr>
        <w:rPr>
          <w:color w:val="000000"/>
          <w:sz w:val="22"/>
          <w:szCs w:val="22"/>
        </w:rPr>
      </w:pPr>
      <w:r w:rsidRPr="00782A5F">
        <w:rPr>
          <w:color w:val="000000"/>
          <w:sz w:val="22"/>
          <w:szCs w:val="22"/>
        </w:rPr>
        <w:t>Construction of car parking inc VAT</w:t>
      </w:r>
      <w:r w:rsidRPr="00782A5F">
        <w:rPr>
          <w:color w:val="000000"/>
          <w:sz w:val="22"/>
          <w:szCs w:val="22"/>
        </w:rPr>
        <w:tab/>
      </w:r>
      <w:r w:rsidRPr="00782A5F">
        <w:rPr>
          <w:color w:val="000000"/>
          <w:sz w:val="22"/>
          <w:szCs w:val="22"/>
        </w:rPr>
        <w:tab/>
        <w:t xml:space="preserve">   </w:t>
      </w:r>
      <w:r w:rsidRPr="00782A5F">
        <w:rPr>
          <w:color w:val="000000"/>
          <w:sz w:val="22"/>
          <w:szCs w:val="22"/>
        </w:rPr>
        <w:tab/>
        <w:t>estimate</w:t>
      </w:r>
      <w:r w:rsidRPr="00782A5F">
        <w:rPr>
          <w:color w:val="000000"/>
          <w:sz w:val="22"/>
          <w:szCs w:val="22"/>
        </w:rPr>
        <w:tab/>
      </w:r>
      <w:r>
        <w:rPr>
          <w:color w:val="000000"/>
          <w:sz w:val="22"/>
          <w:szCs w:val="22"/>
        </w:rPr>
        <w:t xml:space="preserve">              </w:t>
      </w:r>
      <w:r w:rsidRPr="00782A5F">
        <w:rPr>
          <w:color w:val="000000"/>
          <w:sz w:val="22"/>
          <w:szCs w:val="22"/>
        </w:rPr>
        <w:t xml:space="preserve">24,000.00 </w:t>
      </w:r>
    </w:p>
    <w:p w14:paraId="7652706A" w14:textId="76528B9A" w:rsidR="00782A5F" w:rsidRPr="00782A5F" w:rsidRDefault="00782A5F" w:rsidP="00782A5F">
      <w:pPr>
        <w:rPr>
          <w:color w:val="000000"/>
          <w:sz w:val="22"/>
          <w:szCs w:val="22"/>
        </w:rPr>
      </w:pPr>
      <w:r w:rsidRPr="00782A5F">
        <w:rPr>
          <w:color w:val="000000"/>
          <w:sz w:val="22"/>
          <w:szCs w:val="22"/>
        </w:rPr>
        <w:t>Fencing and gates inc VAT</w:t>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t>estimate</w:t>
      </w:r>
      <w:r w:rsidRPr="00782A5F">
        <w:rPr>
          <w:color w:val="000000"/>
          <w:sz w:val="22"/>
          <w:szCs w:val="22"/>
        </w:rPr>
        <w:tab/>
      </w:r>
      <w:r>
        <w:rPr>
          <w:color w:val="000000"/>
          <w:sz w:val="22"/>
          <w:szCs w:val="22"/>
        </w:rPr>
        <w:t xml:space="preserve">              </w:t>
      </w:r>
      <w:r w:rsidRPr="00782A5F">
        <w:rPr>
          <w:color w:val="000000"/>
          <w:sz w:val="22"/>
          <w:szCs w:val="22"/>
        </w:rPr>
        <w:t>12,000.00</w:t>
      </w:r>
    </w:p>
    <w:p w14:paraId="53AF9BB3" w14:textId="0494F5AF" w:rsidR="00782A5F" w:rsidRPr="00782A5F" w:rsidRDefault="00782A5F" w:rsidP="00782A5F">
      <w:pPr>
        <w:rPr>
          <w:color w:val="000000"/>
          <w:sz w:val="22"/>
          <w:szCs w:val="22"/>
        </w:rPr>
      </w:pPr>
      <w:r w:rsidRPr="00782A5F">
        <w:rPr>
          <w:color w:val="000000"/>
          <w:sz w:val="22"/>
          <w:szCs w:val="22"/>
        </w:rPr>
        <w:t>Visibility Splays</w:t>
      </w:r>
      <w:r w:rsidRPr="00782A5F">
        <w:rPr>
          <w:color w:val="000000"/>
          <w:sz w:val="22"/>
          <w:szCs w:val="22"/>
        </w:rPr>
        <w:tab/>
      </w:r>
      <w:r w:rsidR="00095A5D">
        <w:rPr>
          <w:color w:val="000000"/>
          <w:sz w:val="22"/>
          <w:szCs w:val="22"/>
        </w:rPr>
        <w:t>inc VAT</w:t>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t>estimate</w:t>
      </w:r>
      <w:r w:rsidRPr="00782A5F">
        <w:rPr>
          <w:color w:val="000000"/>
          <w:sz w:val="22"/>
          <w:szCs w:val="22"/>
        </w:rPr>
        <w:tab/>
        <w:t xml:space="preserve"> </w:t>
      </w:r>
      <w:r>
        <w:rPr>
          <w:color w:val="000000"/>
          <w:sz w:val="22"/>
          <w:szCs w:val="22"/>
        </w:rPr>
        <w:t xml:space="preserve">              </w:t>
      </w:r>
      <w:r w:rsidRPr="00782A5F">
        <w:rPr>
          <w:color w:val="000000"/>
          <w:sz w:val="22"/>
          <w:szCs w:val="22"/>
        </w:rPr>
        <w:t xml:space="preserve"> 4,000.00</w:t>
      </w:r>
    </w:p>
    <w:p w14:paraId="12F51259" w14:textId="6951F224" w:rsidR="00782A5F" w:rsidRPr="00782A5F" w:rsidRDefault="00782A5F" w:rsidP="00782A5F">
      <w:pPr>
        <w:rPr>
          <w:color w:val="000000"/>
          <w:sz w:val="22"/>
          <w:szCs w:val="22"/>
        </w:rPr>
      </w:pPr>
      <w:r w:rsidRPr="00782A5F">
        <w:rPr>
          <w:color w:val="000000"/>
          <w:sz w:val="22"/>
          <w:szCs w:val="22"/>
        </w:rPr>
        <w:t>Landscape with planting</w:t>
      </w:r>
      <w:r w:rsidR="00095A5D">
        <w:rPr>
          <w:color w:val="000000"/>
          <w:sz w:val="22"/>
          <w:szCs w:val="22"/>
        </w:rPr>
        <w:t xml:space="preserve"> inc VAT</w:t>
      </w:r>
      <w:r w:rsidR="00095A5D">
        <w:rPr>
          <w:color w:val="000000"/>
          <w:sz w:val="22"/>
          <w:szCs w:val="22"/>
        </w:rPr>
        <w:tab/>
      </w:r>
      <w:r w:rsidR="00095A5D">
        <w:rPr>
          <w:color w:val="000000"/>
          <w:sz w:val="22"/>
          <w:szCs w:val="22"/>
        </w:rPr>
        <w:tab/>
      </w:r>
      <w:r w:rsidR="00095A5D">
        <w:rPr>
          <w:color w:val="000000"/>
          <w:sz w:val="22"/>
          <w:szCs w:val="22"/>
        </w:rPr>
        <w:tab/>
      </w:r>
      <w:r w:rsidRPr="00782A5F">
        <w:rPr>
          <w:color w:val="000000"/>
          <w:sz w:val="22"/>
          <w:szCs w:val="22"/>
        </w:rPr>
        <w:t xml:space="preserve">estimate               </w:t>
      </w:r>
      <w:r>
        <w:rPr>
          <w:color w:val="000000"/>
          <w:sz w:val="22"/>
          <w:szCs w:val="22"/>
        </w:rPr>
        <w:t xml:space="preserve">              </w:t>
      </w:r>
      <w:r w:rsidRPr="00782A5F">
        <w:rPr>
          <w:color w:val="000000"/>
          <w:sz w:val="22"/>
          <w:szCs w:val="22"/>
        </w:rPr>
        <w:t>4,000.00</w:t>
      </w:r>
    </w:p>
    <w:p w14:paraId="5ECD9E85" w14:textId="5E3DAE6E" w:rsidR="00782A5F" w:rsidRPr="00782A5F" w:rsidRDefault="00782A5F" w:rsidP="00782A5F">
      <w:pPr>
        <w:rPr>
          <w:color w:val="000000"/>
          <w:sz w:val="22"/>
          <w:szCs w:val="22"/>
        </w:rPr>
      </w:pPr>
      <w:r w:rsidRPr="00782A5F">
        <w:rPr>
          <w:color w:val="000000"/>
          <w:sz w:val="22"/>
          <w:szCs w:val="22"/>
        </w:rPr>
        <w:t>Erection of re-sited pavilion</w:t>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t xml:space="preserve">estimate               </w:t>
      </w:r>
      <w:r>
        <w:rPr>
          <w:color w:val="000000"/>
          <w:sz w:val="22"/>
          <w:szCs w:val="22"/>
        </w:rPr>
        <w:t xml:space="preserve">              </w:t>
      </w:r>
      <w:r w:rsidRPr="00782A5F">
        <w:rPr>
          <w:color w:val="000000"/>
          <w:sz w:val="22"/>
          <w:szCs w:val="22"/>
        </w:rPr>
        <w:t>2,000.00</w:t>
      </w:r>
    </w:p>
    <w:p w14:paraId="11474B61" w14:textId="7F599ADB" w:rsidR="00782A5F" w:rsidRPr="00095A5D" w:rsidRDefault="00782A5F" w:rsidP="00782A5F">
      <w:pPr>
        <w:rPr>
          <w:color w:val="000000"/>
          <w:sz w:val="22"/>
          <w:szCs w:val="22"/>
          <w:u w:val="single"/>
        </w:rPr>
      </w:pPr>
      <w:r w:rsidRPr="00782A5F">
        <w:rPr>
          <w:color w:val="000000"/>
          <w:sz w:val="22"/>
          <w:szCs w:val="22"/>
        </w:rPr>
        <w:t>Heritage interpretation board</w:t>
      </w:r>
      <w:r w:rsidRPr="00782A5F">
        <w:rPr>
          <w:color w:val="000000"/>
          <w:sz w:val="22"/>
          <w:szCs w:val="22"/>
        </w:rPr>
        <w:tab/>
      </w:r>
      <w:r w:rsidRPr="00782A5F">
        <w:rPr>
          <w:color w:val="000000"/>
          <w:sz w:val="22"/>
          <w:szCs w:val="22"/>
        </w:rPr>
        <w:tab/>
      </w:r>
      <w:r w:rsidRPr="00782A5F">
        <w:rPr>
          <w:color w:val="000000"/>
          <w:sz w:val="22"/>
          <w:szCs w:val="22"/>
        </w:rPr>
        <w:tab/>
      </w:r>
      <w:r w:rsidRPr="00782A5F">
        <w:rPr>
          <w:color w:val="000000"/>
          <w:sz w:val="22"/>
          <w:szCs w:val="22"/>
        </w:rPr>
        <w:tab/>
        <w:t xml:space="preserve">estimate </w:t>
      </w:r>
      <w:r w:rsidRPr="00782A5F">
        <w:rPr>
          <w:color w:val="000000"/>
          <w:sz w:val="22"/>
          <w:szCs w:val="22"/>
        </w:rPr>
        <w:tab/>
      </w:r>
      <w:r w:rsidRPr="00095A5D">
        <w:rPr>
          <w:color w:val="000000"/>
          <w:sz w:val="22"/>
          <w:szCs w:val="22"/>
          <w:u w:val="single"/>
        </w:rPr>
        <w:t xml:space="preserve">                   500.00</w:t>
      </w:r>
    </w:p>
    <w:p w14:paraId="5B86D6C5" w14:textId="0439CC19" w:rsidR="00095A5D" w:rsidRDefault="00095A5D" w:rsidP="00782A5F">
      <w:pPr>
        <w:rPr>
          <w:b/>
          <w:color w:val="000000"/>
          <w:sz w:val="22"/>
          <w:szCs w:val="22"/>
        </w:rPr>
      </w:pPr>
      <w:r>
        <w:rPr>
          <w:b/>
          <w:color w:val="000000"/>
          <w:sz w:val="22"/>
          <w:szCs w:val="22"/>
        </w:rPr>
        <w:t>TOTAL inc VAT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224,780.00</w:t>
      </w:r>
    </w:p>
    <w:p w14:paraId="45FDA630" w14:textId="77777777" w:rsidR="005713C2" w:rsidRDefault="00095A5D" w:rsidP="00782A5F">
      <w:pPr>
        <w:rPr>
          <w:b/>
          <w:color w:val="000000"/>
          <w:sz w:val="22"/>
          <w:szCs w:val="22"/>
        </w:rPr>
      </w:pPr>
      <w:r>
        <w:rPr>
          <w:b/>
          <w:color w:val="000000"/>
          <w:sz w:val="22"/>
          <w:szCs w:val="22"/>
        </w:rPr>
        <w:t>VAT to be</w:t>
      </w:r>
      <w:r w:rsidR="005713C2">
        <w:rPr>
          <w:b/>
          <w:color w:val="000000"/>
          <w:sz w:val="22"/>
          <w:szCs w:val="22"/>
        </w:rPr>
        <w:t xml:space="preserve"> reclaimed </w:t>
      </w:r>
      <w:r w:rsidR="005713C2">
        <w:rPr>
          <w:b/>
          <w:color w:val="000000"/>
          <w:sz w:val="22"/>
          <w:szCs w:val="22"/>
        </w:rPr>
        <w:tab/>
      </w:r>
      <w:r w:rsidR="005713C2">
        <w:rPr>
          <w:b/>
          <w:color w:val="000000"/>
          <w:sz w:val="22"/>
          <w:szCs w:val="22"/>
        </w:rPr>
        <w:tab/>
      </w:r>
      <w:r w:rsidR="005713C2">
        <w:rPr>
          <w:b/>
          <w:color w:val="000000"/>
          <w:sz w:val="22"/>
          <w:szCs w:val="22"/>
        </w:rPr>
        <w:tab/>
      </w:r>
      <w:r w:rsidR="005713C2">
        <w:rPr>
          <w:b/>
          <w:color w:val="000000"/>
          <w:sz w:val="22"/>
          <w:szCs w:val="22"/>
        </w:rPr>
        <w:tab/>
      </w:r>
      <w:r w:rsidR="005713C2">
        <w:rPr>
          <w:b/>
          <w:color w:val="000000"/>
          <w:sz w:val="22"/>
          <w:szCs w:val="22"/>
        </w:rPr>
        <w:tab/>
      </w:r>
      <w:r w:rsidR="005713C2">
        <w:rPr>
          <w:b/>
          <w:color w:val="000000"/>
          <w:sz w:val="22"/>
          <w:szCs w:val="22"/>
        </w:rPr>
        <w:tab/>
        <w:t xml:space="preserve"> </w:t>
      </w:r>
      <w:r w:rsidR="005713C2">
        <w:rPr>
          <w:b/>
          <w:color w:val="000000"/>
          <w:sz w:val="22"/>
          <w:szCs w:val="22"/>
        </w:rPr>
        <w:tab/>
      </w:r>
      <w:r w:rsidR="005713C2" w:rsidRPr="005713C2">
        <w:rPr>
          <w:b/>
          <w:color w:val="000000"/>
          <w:sz w:val="22"/>
          <w:szCs w:val="22"/>
          <w:u w:val="single"/>
        </w:rPr>
        <w:t xml:space="preserve">            -15,166.00</w:t>
      </w:r>
      <w:r w:rsidR="005713C2">
        <w:rPr>
          <w:b/>
          <w:color w:val="000000"/>
          <w:sz w:val="22"/>
          <w:szCs w:val="22"/>
        </w:rPr>
        <w:tab/>
      </w:r>
    </w:p>
    <w:p w14:paraId="5EEF89C4" w14:textId="77777777" w:rsidR="005713C2" w:rsidRDefault="005713C2" w:rsidP="005713C2">
      <w:pPr>
        <w:rPr>
          <w:b/>
          <w:color w:val="000000"/>
          <w:sz w:val="22"/>
          <w:szCs w:val="22"/>
        </w:rPr>
      </w:pPr>
      <w:r>
        <w:rPr>
          <w:b/>
          <w:color w:val="000000"/>
          <w:sz w:val="22"/>
          <w:szCs w:val="22"/>
        </w:rPr>
        <w:t>TOTAL after VAT reclaimed</w:t>
      </w:r>
      <w:r w:rsidR="00095A5D">
        <w:rPr>
          <w:b/>
          <w:color w:val="000000"/>
          <w:sz w:val="22"/>
          <w:szCs w:val="22"/>
        </w:rPr>
        <w:tab/>
      </w:r>
      <w:r w:rsidR="00095A5D">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CB25AB">
        <w:rPr>
          <w:b/>
          <w:color w:val="000000"/>
          <w:sz w:val="22"/>
          <w:szCs w:val="22"/>
          <w:u w:val="single"/>
        </w:rPr>
        <w:t xml:space="preserve">           209,614.00</w:t>
      </w:r>
      <w:r>
        <w:rPr>
          <w:b/>
          <w:color w:val="000000"/>
          <w:sz w:val="22"/>
          <w:szCs w:val="22"/>
        </w:rPr>
        <w:tab/>
      </w:r>
    </w:p>
    <w:p w14:paraId="5B5CCC44" w14:textId="77777777" w:rsidR="005713C2" w:rsidRDefault="005713C2" w:rsidP="005713C2">
      <w:pPr>
        <w:rPr>
          <w:b/>
          <w:color w:val="000000"/>
          <w:sz w:val="22"/>
          <w:szCs w:val="22"/>
        </w:rPr>
      </w:pPr>
    </w:p>
    <w:p w14:paraId="62490017" w14:textId="77777777" w:rsidR="0078338E" w:rsidRDefault="0078338E" w:rsidP="00A729A7">
      <w:pPr>
        <w:rPr>
          <w:rFonts w:eastAsia="Times New Roman"/>
          <w:b/>
          <w:bCs/>
          <w:sz w:val="28"/>
          <w:szCs w:val="28"/>
        </w:rPr>
      </w:pPr>
    </w:p>
    <w:p w14:paraId="1DB56806" w14:textId="4C70A24C" w:rsidR="00A729A7" w:rsidRPr="0078338E" w:rsidRDefault="00B226C9" w:rsidP="00A729A7">
      <w:pPr>
        <w:rPr>
          <w:rFonts w:eastAsia="Times New Roman"/>
          <w:b/>
          <w:bCs/>
        </w:rPr>
      </w:pPr>
      <w:r w:rsidRPr="0078338E">
        <w:rPr>
          <w:rFonts w:eastAsia="Times New Roman"/>
          <w:b/>
          <w:bCs/>
        </w:rPr>
        <w:t xml:space="preserve">Pynes </w:t>
      </w:r>
      <w:r w:rsidR="005713C2" w:rsidRPr="0078338E">
        <w:rPr>
          <w:rFonts w:eastAsia="Times New Roman"/>
          <w:b/>
          <w:bCs/>
        </w:rPr>
        <w:t xml:space="preserve">Community </w:t>
      </w:r>
      <w:r w:rsidRPr="0078338E">
        <w:rPr>
          <w:rFonts w:eastAsia="Times New Roman"/>
          <w:b/>
          <w:bCs/>
        </w:rPr>
        <w:t>Orchar</w:t>
      </w:r>
      <w:r w:rsidR="00A729A7" w:rsidRPr="0078338E">
        <w:rPr>
          <w:rFonts w:eastAsia="Times New Roman"/>
          <w:b/>
          <w:bCs/>
        </w:rPr>
        <w:t>d</w:t>
      </w:r>
    </w:p>
    <w:p w14:paraId="4179F03C" w14:textId="2BB88EBF" w:rsidR="0078338E" w:rsidRPr="0078338E" w:rsidRDefault="0078338E" w:rsidP="00A729A7">
      <w:pPr>
        <w:rPr>
          <w:rFonts w:eastAsia="Times New Roman"/>
          <w:bCs/>
          <w:sz w:val="22"/>
          <w:szCs w:val="22"/>
        </w:rPr>
      </w:pPr>
      <w:r w:rsidRPr="0078338E">
        <w:rPr>
          <w:rFonts w:eastAsia="Times New Roman"/>
          <w:bCs/>
          <w:sz w:val="22"/>
          <w:szCs w:val="22"/>
        </w:rPr>
        <w:t>(all VAT reclaimable)</w:t>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t xml:space="preserve">     £</w:t>
      </w:r>
    </w:p>
    <w:p w14:paraId="0DF23BB6" w14:textId="722FE81E" w:rsidR="005E1B4B" w:rsidRPr="00A729A7" w:rsidRDefault="005E1B4B" w:rsidP="00A729A7">
      <w:pPr>
        <w:rPr>
          <w:b/>
          <w:color w:val="000000"/>
          <w:sz w:val="28"/>
          <w:szCs w:val="28"/>
        </w:rPr>
      </w:pPr>
      <w:r w:rsidRPr="00461176">
        <w:rPr>
          <w:rFonts w:eastAsia="Times New Roman"/>
          <w:sz w:val="22"/>
          <w:szCs w:val="22"/>
        </w:rPr>
        <w:t>Purchase</w:t>
      </w:r>
      <w:r w:rsidR="0078338E">
        <w:rPr>
          <w:rFonts w:eastAsia="Times New Roman"/>
          <w:sz w:val="22"/>
          <w:szCs w:val="22"/>
        </w:rPr>
        <w:t xml:space="preserve"> of</w:t>
      </w:r>
      <w:r w:rsidRPr="00461176">
        <w:rPr>
          <w:rFonts w:eastAsia="Times New Roman"/>
          <w:sz w:val="22"/>
          <w:szCs w:val="22"/>
        </w:rPr>
        <w:t xml:space="preserve"> </w:t>
      </w:r>
      <w:r w:rsidR="0078338E">
        <w:rPr>
          <w:rFonts w:eastAsia="Times New Roman"/>
          <w:sz w:val="22"/>
          <w:szCs w:val="22"/>
        </w:rPr>
        <w:t>Pynes Victorian O</w:t>
      </w:r>
      <w:r w:rsidR="00146C9B">
        <w:rPr>
          <w:rFonts w:eastAsia="Times New Roman"/>
          <w:sz w:val="22"/>
          <w:szCs w:val="22"/>
        </w:rPr>
        <w:t>rchard</w:t>
      </w:r>
      <w:r w:rsidR="0078338E">
        <w:rPr>
          <w:rFonts w:eastAsia="Times New Roman"/>
          <w:sz w:val="22"/>
          <w:szCs w:val="22"/>
        </w:rPr>
        <w:t xml:space="preserve">  </w:t>
      </w:r>
      <w:r w:rsidRPr="00461176">
        <w:rPr>
          <w:rFonts w:eastAsia="Times New Roman"/>
          <w:sz w:val="22"/>
          <w:szCs w:val="22"/>
        </w:rPr>
        <w:t>£65,790</w:t>
      </w:r>
      <w:r w:rsidR="0078338E">
        <w:rPr>
          <w:rFonts w:eastAsia="Times New Roman"/>
          <w:sz w:val="22"/>
          <w:szCs w:val="22"/>
        </w:rPr>
        <w:t xml:space="preserve"> + VAT £13,158                  </w:t>
      </w:r>
      <w:r w:rsidR="0078338E">
        <w:rPr>
          <w:rFonts w:eastAsia="Times New Roman"/>
          <w:sz w:val="22"/>
          <w:szCs w:val="22"/>
        </w:rPr>
        <w:tab/>
        <w:t xml:space="preserve">            78,948.00</w:t>
      </w:r>
    </w:p>
    <w:p w14:paraId="41D7195B" w14:textId="77777777" w:rsidR="0078338E" w:rsidRDefault="005E1B4B" w:rsidP="0078338E">
      <w:pPr>
        <w:rPr>
          <w:rFonts w:eastAsia="Times New Roman"/>
          <w:sz w:val="22"/>
          <w:szCs w:val="22"/>
          <w:u w:val="single"/>
        </w:rPr>
      </w:pPr>
      <w:r w:rsidRPr="00461176">
        <w:rPr>
          <w:rFonts w:eastAsia="Times New Roman"/>
          <w:sz w:val="22"/>
          <w:szCs w:val="22"/>
        </w:rPr>
        <w:t>Initial</w:t>
      </w:r>
      <w:r w:rsidR="0078338E">
        <w:rPr>
          <w:rFonts w:eastAsia="Times New Roman"/>
          <w:sz w:val="22"/>
          <w:szCs w:val="22"/>
        </w:rPr>
        <w:t xml:space="preserve"> capital for gates &amp; fencing inc VAT</w:t>
      </w:r>
      <w:r w:rsidRPr="00461176">
        <w:rPr>
          <w:rFonts w:eastAsia="Times New Roman"/>
          <w:sz w:val="22"/>
          <w:szCs w:val="22"/>
        </w:rPr>
        <w:tab/>
      </w:r>
      <w:r w:rsidR="00146C9B">
        <w:rPr>
          <w:rFonts w:eastAsia="Times New Roman"/>
          <w:sz w:val="22"/>
          <w:szCs w:val="22"/>
        </w:rPr>
        <w:tab/>
      </w:r>
      <w:r w:rsidR="00146C9B">
        <w:rPr>
          <w:rFonts w:eastAsia="Times New Roman"/>
          <w:sz w:val="22"/>
          <w:szCs w:val="22"/>
        </w:rPr>
        <w:tab/>
      </w:r>
      <w:r w:rsidR="00146C9B">
        <w:rPr>
          <w:rFonts w:eastAsia="Times New Roman"/>
          <w:sz w:val="22"/>
          <w:szCs w:val="22"/>
        </w:rPr>
        <w:tab/>
      </w:r>
      <w:r w:rsidR="0078338E">
        <w:rPr>
          <w:rFonts w:eastAsia="Times New Roman"/>
          <w:sz w:val="22"/>
          <w:szCs w:val="22"/>
          <w:u w:val="single"/>
        </w:rPr>
        <w:t xml:space="preserve">            </w:t>
      </w:r>
      <w:r w:rsidRPr="00461176">
        <w:rPr>
          <w:rFonts w:eastAsia="Times New Roman"/>
          <w:sz w:val="22"/>
          <w:szCs w:val="22"/>
          <w:u w:val="single"/>
        </w:rPr>
        <w:t>10,000</w:t>
      </w:r>
      <w:r w:rsidR="0078338E">
        <w:rPr>
          <w:rFonts w:eastAsia="Times New Roman"/>
          <w:sz w:val="22"/>
          <w:szCs w:val="22"/>
          <w:u w:val="single"/>
        </w:rPr>
        <w:t>.00</w:t>
      </w:r>
    </w:p>
    <w:p w14:paraId="5F857EBF" w14:textId="0CB2BAD2" w:rsidR="005E1B4B" w:rsidRDefault="0078338E" w:rsidP="0078338E">
      <w:pPr>
        <w:rPr>
          <w:rFonts w:eastAsia="Times New Roman"/>
          <w:b/>
          <w:bCs/>
          <w:sz w:val="22"/>
          <w:szCs w:val="22"/>
        </w:rPr>
      </w:pPr>
      <w:r>
        <w:rPr>
          <w:rFonts w:eastAsia="Times New Roman"/>
          <w:b/>
          <w:bCs/>
          <w:sz w:val="22"/>
          <w:szCs w:val="22"/>
        </w:rPr>
        <w:t>TOTAL inc VAT</w:t>
      </w:r>
      <w:r w:rsidR="005E1B4B" w:rsidRPr="00461176">
        <w:rPr>
          <w:rFonts w:eastAsia="Times New Roman"/>
          <w:b/>
          <w:bCs/>
          <w:sz w:val="22"/>
          <w:szCs w:val="22"/>
        </w:rPr>
        <w:tab/>
      </w:r>
      <w:r w:rsidR="005E1B4B" w:rsidRPr="00461176">
        <w:rPr>
          <w:rFonts w:eastAsia="Times New Roman"/>
          <w:b/>
          <w:bCs/>
          <w:sz w:val="22"/>
          <w:szCs w:val="22"/>
        </w:rPr>
        <w:tab/>
      </w:r>
      <w:r w:rsidR="005E1B4B" w:rsidRPr="00461176">
        <w:rPr>
          <w:rFonts w:eastAsia="Times New Roman"/>
          <w:b/>
          <w:bCs/>
          <w:sz w:val="22"/>
          <w:szCs w:val="22"/>
        </w:rPr>
        <w:tab/>
      </w:r>
      <w:r w:rsidR="005E1B4B" w:rsidRPr="00461176">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t xml:space="preserve">        </w:t>
      </w:r>
      <w:r w:rsidR="00CB25AB">
        <w:rPr>
          <w:rFonts w:eastAsia="Times New Roman"/>
          <w:b/>
          <w:bCs/>
          <w:sz w:val="22"/>
          <w:szCs w:val="22"/>
        </w:rPr>
        <w:t xml:space="preserve">    88,948</w:t>
      </w:r>
      <w:r>
        <w:rPr>
          <w:rFonts w:eastAsia="Times New Roman"/>
          <w:b/>
          <w:bCs/>
          <w:sz w:val="22"/>
          <w:szCs w:val="22"/>
        </w:rPr>
        <w:t>.00</w:t>
      </w:r>
    </w:p>
    <w:p w14:paraId="3FB5D1FF" w14:textId="401FEE3E" w:rsidR="00CB25AB" w:rsidRDefault="00CB25AB" w:rsidP="0078338E">
      <w:pPr>
        <w:rPr>
          <w:rFonts w:eastAsia="Times New Roman"/>
          <w:b/>
          <w:bCs/>
          <w:sz w:val="22"/>
          <w:szCs w:val="22"/>
          <w:u w:val="single"/>
        </w:rPr>
      </w:pPr>
      <w:r>
        <w:rPr>
          <w:rFonts w:eastAsia="Times New Roman"/>
          <w:b/>
          <w:bCs/>
          <w:sz w:val="22"/>
          <w:szCs w:val="22"/>
        </w:rPr>
        <w:t>VAT to be reclaimed</w:t>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sidRPr="00CB25AB">
        <w:rPr>
          <w:rFonts w:eastAsia="Times New Roman"/>
          <w:b/>
          <w:bCs/>
          <w:sz w:val="22"/>
          <w:szCs w:val="22"/>
          <w:u w:val="single"/>
        </w:rPr>
        <w:t xml:space="preserve">           -14,824.66</w:t>
      </w:r>
    </w:p>
    <w:p w14:paraId="407EC44A" w14:textId="77777777" w:rsidR="00CB25AB" w:rsidRDefault="00CB25AB" w:rsidP="00CB25AB">
      <w:pPr>
        <w:rPr>
          <w:rFonts w:eastAsia="Times New Roman"/>
          <w:sz w:val="22"/>
          <w:szCs w:val="22"/>
        </w:rPr>
      </w:pPr>
      <w:r w:rsidRPr="00CB25AB">
        <w:rPr>
          <w:rFonts w:eastAsia="Times New Roman"/>
          <w:b/>
          <w:bCs/>
          <w:sz w:val="22"/>
          <w:szCs w:val="22"/>
        </w:rPr>
        <w:t>TOTAL after VAT reclaimed</w:t>
      </w:r>
      <w:r w:rsidRPr="00CB25AB">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sidRPr="00CB25AB">
        <w:rPr>
          <w:rFonts w:eastAsia="Times New Roman"/>
          <w:b/>
          <w:bCs/>
          <w:sz w:val="22"/>
          <w:szCs w:val="22"/>
          <w:u w:val="single"/>
        </w:rPr>
        <w:t xml:space="preserve">            74,123.34</w:t>
      </w:r>
      <w:r>
        <w:rPr>
          <w:rFonts w:eastAsia="Times New Roman"/>
          <w:b/>
          <w:bCs/>
          <w:sz w:val="22"/>
          <w:szCs w:val="22"/>
        </w:rPr>
        <w:tab/>
      </w:r>
    </w:p>
    <w:p w14:paraId="7488F7F7" w14:textId="77777777" w:rsidR="00CB25AB" w:rsidRDefault="00CB25AB" w:rsidP="00CB25AB">
      <w:pPr>
        <w:rPr>
          <w:rFonts w:eastAsia="Times New Roman"/>
          <w:sz w:val="22"/>
          <w:szCs w:val="22"/>
        </w:rPr>
      </w:pPr>
    </w:p>
    <w:p w14:paraId="1FBB9DFC" w14:textId="77777777" w:rsidR="00504188" w:rsidRDefault="00504188" w:rsidP="00CB25AB">
      <w:pPr>
        <w:rPr>
          <w:rFonts w:eastAsia="Times New Roman"/>
          <w:b/>
          <w:bCs/>
        </w:rPr>
      </w:pPr>
    </w:p>
    <w:p w14:paraId="53117BC9" w14:textId="09D41CE6" w:rsidR="00146C9B" w:rsidRPr="00CB25AB" w:rsidRDefault="00146C9B" w:rsidP="00CB25AB">
      <w:pPr>
        <w:rPr>
          <w:rFonts w:eastAsia="Times New Roman"/>
          <w:sz w:val="22"/>
          <w:szCs w:val="22"/>
        </w:rPr>
      </w:pPr>
      <w:r w:rsidRPr="00CB25AB">
        <w:rPr>
          <w:rFonts w:eastAsia="Times New Roman"/>
          <w:b/>
          <w:bCs/>
        </w:rPr>
        <w:t>Grand Total</w:t>
      </w:r>
      <w:r w:rsidR="00CB25AB">
        <w:rPr>
          <w:rFonts w:eastAsia="Times New Roman"/>
          <w:b/>
          <w:bCs/>
          <w:sz w:val="22"/>
          <w:szCs w:val="22"/>
        </w:rPr>
        <w:t xml:space="preserve"> </w:t>
      </w:r>
      <w:r w:rsidR="00504188">
        <w:rPr>
          <w:rFonts w:eastAsia="Times New Roman"/>
          <w:b/>
          <w:bCs/>
          <w:sz w:val="22"/>
          <w:szCs w:val="22"/>
        </w:rPr>
        <w:t xml:space="preserve">for both projects </w:t>
      </w:r>
      <w:r w:rsidR="00CB25AB">
        <w:rPr>
          <w:rFonts w:eastAsia="Times New Roman"/>
          <w:b/>
          <w:bCs/>
          <w:sz w:val="22"/>
          <w:szCs w:val="22"/>
        </w:rPr>
        <w:t>exc VAT</w:t>
      </w:r>
      <w:r w:rsidR="00CB25AB" w:rsidRPr="00CB25AB">
        <w:rPr>
          <w:rFonts w:eastAsia="Times New Roman"/>
          <w:b/>
          <w:bCs/>
          <w:sz w:val="22"/>
          <w:szCs w:val="22"/>
        </w:rPr>
        <w:tab/>
      </w:r>
      <w:r w:rsidR="00CB25AB">
        <w:rPr>
          <w:rFonts w:eastAsia="Times New Roman"/>
          <w:b/>
          <w:bCs/>
          <w:sz w:val="22"/>
          <w:szCs w:val="22"/>
        </w:rPr>
        <w:tab/>
        <w:t xml:space="preserve">   </w:t>
      </w:r>
      <w:r w:rsidR="00504188">
        <w:rPr>
          <w:rFonts w:eastAsia="Times New Roman"/>
          <w:b/>
          <w:bCs/>
          <w:sz w:val="22"/>
          <w:szCs w:val="22"/>
        </w:rPr>
        <w:tab/>
      </w:r>
      <w:r w:rsidR="00504188">
        <w:rPr>
          <w:rFonts w:eastAsia="Times New Roman"/>
          <w:b/>
          <w:bCs/>
          <w:sz w:val="22"/>
          <w:szCs w:val="22"/>
        </w:rPr>
        <w:tab/>
      </w:r>
      <w:r w:rsidR="00504188">
        <w:rPr>
          <w:rFonts w:eastAsia="Times New Roman"/>
          <w:b/>
          <w:bCs/>
          <w:sz w:val="22"/>
          <w:szCs w:val="22"/>
        </w:rPr>
        <w:tab/>
        <w:t xml:space="preserve">          </w:t>
      </w:r>
      <w:r w:rsidR="00CB25AB" w:rsidRPr="00CB25AB">
        <w:rPr>
          <w:rFonts w:eastAsia="Times New Roman"/>
          <w:b/>
          <w:bCs/>
          <w:sz w:val="22"/>
          <w:szCs w:val="22"/>
        </w:rPr>
        <w:t>283,737.34</w:t>
      </w:r>
    </w:p>
    <w:p w14:paraId="329CC77B" w14:textId="260F8BEF" w:rsidR="005E1B4B" w:rsidRPr="00461176" w:rsidRDefault="005E1B4B" w:rsidP="005E1B4B">
      <w:pPr>
        <w:rPr>
          <w:rFonts w:eastAsia="Times New Roman"/>
          <w:sz w:val="22"/>
          <w:szCs w:val="22"/>
        </w:rPr>
      </w:pPr>
    </w:p>
    <w:p w14:paraId="77F454BD" w14:textId="2965C2F6" w:rsidR="007C5103" w:rsidRPr="00461176" w:rsidRDefault="00E81600">
      <w:pPr>
        <w:rPr>
          <w:rFonts w:eastAsia="Times New Roman"/>
          <w:sz w:val="22"/>
          <w:szCs w:val="22"/>
        </w:rPr>
      </w:pPr>
      <w:r w:rsidRPr="00461176">
        <w:rPr>
          <w:rFonts w:eastAsia="Times New Roman"/>
          <w:sz w:val="22"/>
          <w:szCs w:val="22"/>
        </w:rPr>
        <w:t xml:space="preserve">This is a significant sum, that will only be raised through hard work, </w:t>
      </w:r>
      <w:r w:rsidR="006030DE">
        <w:rPr>
          <w:rFonts w:eastAsia="Times New Roman"/>
          <w:sz w:val="22"/>
          <w:szCs w:val="22"/>
        </w:rPr>
        <w:t xml:space="preserve">the commitment of a core group </w:t>
      </w:r>
      <w:r w:rsidRPr="00461176">
        <w:rPr>
          <w:rFonts w:eastAsia="Times New Roman"/>
          <w:sz w:val="22"/>
          <w:szCs w:val="22"/>
        </w:rPr>
        <w:t xml:space="preserve">and a clear </w:t>
      </w:r>
      <w:r w:rsidR="006030DE">
        <w:rPr>
          <w:rFonts w:eastAsia="Times New Roman"/>
          <w:sz w:val="22"/>
          <w:szCs w:val="22"/>
        </w:rPr>
        <w:t xml:space="preserve">funding </w:t>
      </w:r>
      <w:r w:rsidRPr="00461176">
        <w:rPr>
          <w:rFonts w:eastAsia="Times New Roman"/>
          <w:sz w:val="22"/>
          <w:szCs w:val="22"/>
        </w:rPr>
        <w:t>strategy</w:t>
      </w:r>
      <w:r w:rsidR="00D857DE" w:rsidRPr="00461176">
        <w:rPr>
          <w:rFonts w:eastAsia="Times New Roman"/>
          <w:sz w:val="22"/>
          <w:szCs w:val="22"/>
        </w:rPr>
        <w:t>, which this document sets out</w:t>
      </w:r>
      <w:r w:rsidR="00461176">
        <w:rPr>
          <w:rFonts w:eastAsia="Times New Roman"/>
          <w:sz w:val="22"/>
          <w:szCs w:val="22"/>
        </w:rPr>
        <w:t>.</w:t>
      </w:r>
    </w:p>
    <w:p w14:paraId="1C83BC53" w14:textId="77777777" w:rsidR="00D857DE" w:rsidRPr="00461176" w:rsidRDefault="00D857DE">
      <w:pPr>
        <w:rPr>
          <w:b/>
          <w:bCs/>
          <w:sz w:val="22"/>
          <w:szCs w:val="22"/>
        </w:rPr>
      </w:pPr>
    </w:p>
    <w:p w14:paraId="185CDD88" w14:textId="77777777" w:rsidR="00D857DE" w:rsidRPr="00461176" w:rsidRDefault="00D857DE">
      <w:pPr>
        <w:rPr>
          <w:b/>
          <w:bCs/>
          <w:sz w:val="22"/>
          <w:szCs w:val="22"/>
        </w:rPr>
      </w:pPr>
    </w:p>
    <w:p w14:paraId="730BBA40" w14:textId="77777777" w:rsidR="00FB6E88" w:rsidRDefault="00FB6E88">
      <w:pPr>
        <w:rPr>
          <w:b/>
          <w:bCs/>
          <w:sz w:val="22"/>
          <w:szCs w:val="22"/>
        </w:rPr>
      </w:pPr>
    </w:p>
    <w:p w14:paraId="454E8A8F" w14:textId="77777777" w:rsidR="00254AD8" w:rsidRDefault="00254AD8">
      <w:pPr>
        <w:rPr>
          <w:b/>
          <w:bCs/>
          <w:sz w:val="22"/>
          <w:szCs w:val="22"/>
        </w:rPr>
      </w:pPr>
    </w:p>
    <w:p w14:paraId="54B2F696" w14:textId="491984E2" w:rsidR="007C5103" w:rsidRPr="00461176" w:rsidRDefault="007C5103">
      <w:pPr>
        <w:rPr>
          <w:b/>
          <w:bCs/>
          <w:sz w:val="22"/>
          <w:szCs w:val="22"/>
        </w:rPr>
      </w:pPr>
      <w:r w:rsidRPr="00461176">
        <w:rPr>
          <w:b/>
          <w:bCs/>
          <w:sz w:val="22"/>
          <w:szCs w:val="22"/>
        </w:rPr>
        <w:t>Purpose</w:t>
      </w:r>
    </w:p>
    <w:p w14:paraId="6C3B3E7C" w14:textId="69338B96" w:rsidR="007C5103" w:rsidRDefault="00D857DE">
      <w:pPr>
        <w:rPr>
          <w:sz w:val="22"/>
          <w:szCs w:val="22"/>
        </w:rPr>
      </w:pPr>
      <w:r w:rsidRPr="00461176">
        <w:rPr>
          <w:sz w:val="22"/>
          <w:szCs w:val="22"/>
        </w:rPr>
        <w:t xml:space="preserve">The purpose of this strategy is to set out the importance of a clear plan for fundraising, that </w:t>
      </w:r>
      <w:r w:rsidR="006030DE">
        <w:rPr>
          <w:sz w:val="22"/>
          <w:szCs w:val="22"/>
        </w:rPr>
        <w:t>identifies</w:t>
      </w:r>
      <w:r w:rsidRPr="00461176">
        <w:rPr>
          <w:sz w:val="22"/>
          <w:szCs w:val="22"/>
        </w:rPr>
        <w:t xml:space="preserve"> the different elements of funding, how they will be achieved and the amounts and time frame that is planned to successfully achieve this.</w:t>
      </w:r>
    </w:p>
    <w:p w14:paraId="1D030E80" w14:textId="26F8D18B" w:rsidR="007C5103" w:rsidRPr="00461176" w:rsidRDefault="007C5103">
      <w:pPr>
        <w:rPr>
          <w:b/>
          <w:bCs/>
          <w:sz w:val="22"/>
          <w:szCs w:val="22"/>
        </w:rPr>
      </w:pPr>
    </w:p>
    <w:p w14:paraId="7A54E9F4" w14:textId="2D1BC6A6" w:rsidR="00461176" w:rsidRPr="00461176" w:rsidRDefault="00461176" w:rsidP="00461176">
      <w:pPr>
        <w:rPr>
          <w:b/>
          <w:bCs/>
          <w:sz w:val="22"/>
          <w:szCs w:val="22"/>
        </w:rPr>
      </w:pPr>
      <w:r w:rsidRPr="00461176">
        <w:rPr>
          <w:b/>
          <w:bCs/>
          <w:sz w:val="22"/>
          <w:szCs w:val="22"/>
        </w:rPr>
        <w:t>Approach</w:t>
      </w:r>
    </w:p>
    <w:p w14:paraId="26A01BFF" w14:textId="77777777" w:rsidR="00461176" w:rsidRPr="00461176" w:rsidRDefault="00461176" w:rsidP="00461176">
      <w:pPr>
        <w:rPr>
          <w:sz w:val="22"/>
          <w:szCs w:val="22"/>
        </w:rPr>
      </w:pPr>
      <w:r w:rsidRPr="00461176">
        <w:rPr>
          <w:sz w:val="22"/>
          <w:szCs w:val="22"/>
        </w:rPr>
        <w:t>The fundraising approach will have two main considerations:</w:t>
      </w:r>
    </w:p>
    <w:p w14:paraId="675EBDE8" w14:textId="06D87FE9" w:rsidR="00461176" w:rsidRPr="00461176" w:rsidRDefault="00461176" w:rsidP="00461176">
      <w:pPr>
        <w:numPr>
          <w:ilvl w:val="0"/>
          <w:numId w:val="1"/>
        </w:numPr>
        <w:spacing w:before="100" w:beforeAutospacing="1" w:after="100" w:afterAutospacing="1"/>
        <w:rPr>
          <w:rFonts w:eastAsia="Times New Roman"/>
          <w:sz w:val="22"/>
          <w:szCs w:val="22"/>
        </w:rPr>
      </w:pPr>
      <w:r w:rsidRPr="00461176">
        <w:rPr>
          <w:rFonts w:eastAsia="Times New Roman"/>
          <w:b/>
          <w:bCs/>
          <w:sz w:val="22"/>
          <w:szCs w:val="22"/>
        </w:rPr>
        <w:t>A broad based approach</w:t>
      </w:r>
      <w:r w:rsidRPr="00461176">
        <w:rPr>
          <w:rFonts w:eastAsia="Times New Roman"/>
          <w:sz w:val="22"/>
          <w:szCs w:val="22"/>
        </w:rPr>
        <w:t xml:space="preserve"> - in which a variety of strands will be adopted, that include: local crowdfunding and fund-raising events, together with charitable trust applications, to maximise the opportunities available, as well as individuals</w:t>
      </w:r>
      <w:r w:rsidR="00803F06">
        <w:rPr>
          <w:rFonts w:eastAsia="Times New Roman"/>
          <w:sz w:val="22"/>
          <w:szCs w:val="22"/>
        </w:rPr>
        <w:t>'</w:t>
      </w:r>
      <w:r w:rsidRPr="00461176">
        <w:rPr>
          <w:rFonts w:eastAsia="Times New Roman"/>
          <w:sz w:val="22"/>
          <w:szCs w:val="22"/>
        </w:rPr>
        <w:t xml:space="preserve"> donations</w:t>
      </w:r>
      <w:r w:rsidR="00FB6E88">
        <w:rPr>
          <w:rFonts w:eastAsia="Times New Roman"/>
          <w:sz w:val="22"/>
          <w:szCs w:val="22"/>
        </w:rPr>
        <w:t xml:space="preserve"> and sponsorship.</w:t>
      </w:r>
    </w:p>
    <w:p w14:paraId="328B9232" w14:textId="0D77DE0E" w:rsidR="00A465BC" w:rsidRPr="00193DD1" w:rsidRDefault="00461176" w:rsidP="00193DD1">
      <w:pPr>
        <w:numPr>
          <w:ilvl w:val="0"/>
          <w:numId w:val="2"/>
        </w:numPr>
        <w:spacing w:before="100" w:beforeAutospacing="1" w:after="100" w:afterAutospacing="1"/>
        <w:rPr>
          <w:rFonts w:eastAsia="Times New Roman"/>
          <w:sz w:val="22"/>
          <w:szCs w:val="22"/>
        </w:rPr>
      </w:pPr>
      <w:r w:rsidRPr="00461176">
        <w:rPr>
          <w:rFonts w:eastAsia="Times New Roman"/>
          <w:b/>
          <w:bCs/>
          <w:sz w:val="22"/>
          <w:szCs w:val="22"/>
        </w:rPr>
        <w:t xml:space="preserve">A considerate approach </w:t>
      </w:r>
      <w:r w:rsidRPr="00461176">
        <w:rPr>
          <w:rFonts w:eastAsia="Times New Roman"/>
          <w:sz w:val="22"/>
          <w:szCs w:val="22"/>
        </w:rPr>
        <w:t>- that recognises that in a vibrant village like Ide, there are always going to be competing demands for funding, so a considerate approach that prioritises funding opportunities, and works closely with other groups in the village also seeking funding, is essential.</w:t>
      </w:r>
      <w:r w:rsidR="006030DE">
        <w:rPr>
          <w:rFonts w:eastAsia="Times New Roman"/>
          <w:sz w:val="22"/>
          <w:szCs w:val="22"/>
        </w:rPr>
        <w:t xml:space="preserve">  One way this will be expressed is by joint endeavour.  The fund raising will be undertaken by one joint Funding Group, made up of members of both the Weir Meadow</w:t>
      </w:r>
      <w:r w:rsidR="00FB6E88">
        <w:rPr>
          <w:rFonts w:eastAsia="Times New Roman"/>
          <w:sz w:val="22"/>
          <w:szCs w:val="22"/>
        </w:rPr>
        <w:t xml:space="preserve"> Recreation Ground</w:t>
      </w:r>
      <w:r w:rsidR="006030DE">
        <w:rPr>
          <w:rFonts w:eastAsia="Times New Roman"/>
          <w:sz w:val="22"/>
          <w:szCs w:val="22"/>
        </w:rPr>
        <w:t xml:space="preserve"> and Pynes Orchard Project Groups, to maximise opportunity, share the work</w:t>
      </w:r>
      <w:r w:rsidR="00193DD1">
        <w:rPr>
          <w:rFonts w:eastAsia="Times New Roman"/>
          <w:sz w:val="22"/>
          <w:szCs w:val="22"/>
        </w:rPr>
        <w:t>-l</w:t>
      </w:r>
      <w:r w:rsidR="006030DE">
        <w:rPr>
          <w:rFonts w:eastAsia="Times New Roman"/>
          <w:sz w:val="22"/>
          <w:szCs w:val="22"/>
        </w:rPr>
        <w:t xml:space="preserve">oad and make clear to the wider village that these projects are of equal merit. </w:t>
      </w:r>
    </w:p>
    <w:p w14:paraId="1974ED67" w14:textId="3B56C5B9" w:rsidR="007C5103" w:rsidRPr="00461176" w:rsidRDefault="007C5103">
      <w:pPr>
        <w:rPr>
          <w:b/>
          <w:bCs/>
          <w:sz w:val="22"/>
          <w:szCs w:val="22"/>
        </w:rPr>
      </w:pPr>
      <w:r w:rsidRPr="00461176">
        <w:rPr>
          <w:b/>
          <w:bCs/>
          <w:sz w:val="22"/>
          <w:szCs w:val="22"/>
        </w:rPr>
        <w:t>Strategy</w:t>
      </w:r>
    </w:p>
    <w:p w14:paraId="191BDF21" w14:textId="3235FDE9" w:rsidR="00D857DE" w:rsidRPr="00461176" w:rsidRDefault="00D857DE">
      <w:pPr>
        <w:rPr>
          <w:sz w:val="22"/>
          <w:szCs w:val="22"/>
        </w:rPr>
      </w:pPr>
      <w:r w:rsidRPr="00461176">
        <w:rPr>
          <w:sz w:val="22"/>
          <w:szCs w:val="22"/>
        </w:rPr>
        <w:t xml:space="preserve">The strategy is made up of </w:t>
      </w:r>
      <w:r w:rsidR="00461176">
        <w:rPr>
          <w:sz w:val="22"/>
          <w:szCs w:val="22"/>
        </w:rPr>
        <w:t>several</w:t>
      </w:r>
      <w:r w:rsidRPr="00461176">
        <w:rPr>
          <w:sz w:val="22"/>
          <w:szCs w:val="22"/>
        </w:rPr>
        <w:t xml:space="preserve"> elements. These </w:t>
      </w:r>
      <w:r w:rsidR="00FB6E88">
        <w:rPr>
          <w:sz w:val="22"/>
          <w:szCs w:val="22"/>
        </w:rPr>
        <w:t>include</w:t>
      </w:r>
      <w:r w:rsidRPr="00461176">
        <w:rPr>
          <w:sz w:val="22"/>
          <w:szCs w:val="22"/>
        </w:rPr>
        <w:t>:</w:t>
      </w:r>
    </w:p>
    <w:p w14:paraId="49358BB5" w14:textId="263D699C" w:rsidR="00D857DE" w:rsidRPr="00461176" w:rsidRDefault="00D857DE">
      <w:pPr>
        <w:rPr>
          <w:sz w:val="22"/>
          <w:szCs w:val="22"/>
        </w:rPr>
      </w:pPr>
    </w:p>
    <w:p w14:paraId="1D094AC2" w14:textId="6BDA0239" w:rsidR="00D857DE" w:rsidRPr="00461176" w:rsidRDefault="00D857DE">
      <w:pPr>
        <w:rPr>
          <w:b/>
          <w:bCs/>
          <w:sz w:val="22"/>
          <w:szCs w:val="22"/>
        </w:rPr>
      </w:pPr>
      <w:r w:rsidRPr="00461176">
        <w:rPr>
          <w:sz w:val="22"/>
          <w:szCs w:val="22"/>
        </w:rPr>
        <w:tab/>
      </w:r>
      <w:r w:rsidRPr="00461176">
        <w:rPr>
          <w:b/>
          <w:bCs/>
          <w:sz w:val="22"/>
          <w:szCs w:val="22"/>
        </w:rPr>
        <w:t>Charitable Trust</w:t>
      </w:r>
      <w:r w:rsidR="00E309D5">
        <w:rPr>
          <w:b/>
          <w:bCs/>
          <w:sz w:val="22"/>
          <w:szCs w:val="22"/>
        </w:rPr>
        <w:t>s, Grant-making Bodies and National Lottery</w:t>
      </w:r>
      <w:r w:rsidRPr="00461176">
        <w:rPr>
          <w:b/>
          <w:bCs/>
          <w:sz w:val="22"/>
          <w:szCs w:val="22"/>
        </w:rPr>
        <w:t xml:space="preserve"> </w:t>
      </w:r>
    </w:p>
    <w:p w14:paraId="345516F1" w14:textId="53498C79" w:rsidR="00D857DE" w:rsidRPr="00461176" w:rsidRDefault="00D857DE" w:rsidP="00D857DE">
      <w:pPr>
        <w:ind w:left="720"/>
        <w:rPr>
          <w:sz w:val="22"/>
          <w:szCs w:val="22"/>
        </w:rPr>
      </w:pPr>
      <w:r w:rsidRPr="00461176">
        <w:rPr>
          <w:sz w:val="22"/>
          <w:szCs w:val="22"/>
        </w:rPr>
        <w:t xml:space="preserve">Targeted applications will be made to national, regional and local </w:t>
      </w:r>
      <w:r w:rsidR="00E309D5">
        <w:rPr>
          <w:sz w:val="22"/>
          <w:szCs w:val="22"/>
        </w:rPr>
        <w:t xml:space="preserve">bodies and </w:t>
      </w:r>
      <w:r w:rsidRPr="00461176">
        <w:rPr>
          <w:sz w:val="22"/>
          <w:szCs w:val="22"/>
        </w:rPr>
        <w:t xml:space="preserve">trust funds </w:t>
      </w:r>
      <w:r w:rsidR="00E309D5">
        <w:rPr>
          <w:sz w:val="22"/>
          <w:szCs w:val="22"/>
        </w:rPr>
        <w:t xml:space="preserve">for which </w:t>
      </w:r>
      <w:r w:rsidR="006030DE">
        <w:rPr>
          <w:sz w:val="22"/>
          <w:szCs w:val="22"/>
        </w:rPr>
        <w:t xml:space="preserve"> the</w:t>
      </w:r>
      <w:r w:rsidRPr="00461176">
        <w:rPr>
          <w:sz w:val="22"/>
          <w:szCs w:val="22"/>
        </w:rPr>
        <w:t xml:space="preserve"> Community Orchard</w:t>
      </w:r>
      <w:r w:rsidR="006030DE">
        <w:rPr>
          <w:sz w:val="22"/>
          <w:szCs w:val="22"/>
        </w:rPr>
        <w:t xml:space="preserve"> and Weir Meadow </w:t>
      </w:r>
      <w:r w:rsidR="00E309D5">
        <w:rPr>
          <w:sz w:val="22"/>
          <w:szCs w:val="22"/>
        </w:rPr>
        <w:t>clearly meet the criteria</w:t>
      </w:r>
      <w:r w:rsidRPr="00461176">
        <w:rPr>
          <w:sz w:val="22"/>
          <w:szCs w:val="22"/>
        </w:rPr>
        <w:t>.</w:t>
      </w:r>
      <w:r w:rsidR="006030DE">
        <w:rPr>
          <w:sz w:val="22"/>
          <w:szCs w:val="22"/>
        </w:rPr>
        <w:t xml:space="preserve"> Some applications may b</w:t>
      </w:r>
      <w:r w:rsidR="00E309D5">
        <w:rPr>
          <w:sz w:val="22"/>
          <w:szCs w:val="22"/>
        </w:rPr>
        <w:t>e made jointly;</w:t>
      </w:r>
      <w:r w:rsidR="006030DE">
        <w:rPr>
          <w:sz w:val="22"/>
          <w:szCs w:val="22"/>
        </w:rPr>
        <w:t xml:space="preserve"> while for others where both projects might qualify to apply, a decision will be made as to whether one would be better placed, or whether both could apply separately.</w:t>
      </w:r>
    </w:p>
    <w:p w14:paraId="1928144D" w14:textId="77777777" w:rsidR="00D857DE" w:rsidRPr="00461176" w:rsidRDefault="00D857DE">
      <w:pPr>
        <w:rPr>
          <w:b/>
          <w:bCs/>
          <w:sz w:val="22"/>
          <w:szCs w:val="22"/>
        </w:rPr>
      </w:pPr>
    </w:p>
    <w:p w14:paraId="111200B9" w14:textId="0337F489" w:rsidR="00D857DE" w:rsidRPr="00461176" w:rsidRDefault="00D857DE">
      <w:pPr>
        <w:rPr>
          <w:b/>
          <w:bCs/>
          <w:sz w:val="22"/>
          <w:szCs w:val="22"/>
        </w:rPr>
      </w:pPr>
      <w:r w:rsidRPr="00461176">
        <w:rPr>
          <w:b/>
          <w:bCs/>
          <w:sz w:val="22"/>
          <w:szCs w:val="22"/>
        </w:rPr>
        <w:tab/>
        <w:t>Tree Sponsorship</w:t>
      </w:r>
    </w:p>
    <w:p w14:paraId="42F75B83" w14:textId="0B972605" w:rsidR="00E309D5" w:rsidRDefault="004B6FEA" w:rsidP="004B6FEA">
      <w:pPr>
        <w:ind w:left="720"/>
        <w:rPr>
          <w:sz w:val="22"/>
          <w:szCs w:val="22"/>
        </w:rPr>
      </w:pPr>
      <w:r w:rsidRPr="00461176">
        <w:rPr>
          <w:sz w:val="22"/>
          <w:szCs w:val="22"/>
        </w:rPr>
        <w:t>Local residents and interested parties will be invited to Sponsor a Tree</w:t>
      </w:r>
      <w:r w:rsidR="006030DE">
        <w:rPr>
          <w:sz w:val="22"/>
          <w:szCs w:val="22"/>
        </w:rPr>
        <w:t>, f</w:t>
      </w:r>
      <w:r w:rsidR="00E309D5">
        <w:rPr>
          <w:sz w:val="22"/>
          <w:szCs w:val="22"/>
        </w:rPr>
        <w:t>or the Orchard Project;</w:t>
      </w:r>
      <w:r w:rsidR="006030DE">
        <w:rPr>
          <w:sz w:val="22"/>
          <w:szCs w:val="22"/>
        </w:rPr>
        <w:t xml:space="preserve"> </w:t>
      </w:r>
      <w:r w:rsidR="00E309D5">
        <w:rPr>
          <w:sz w:val="22"/>
          <w:szCs w:val="22"/>
        </w:rPr>
        <w:t xml:space="preserve"> and possibility for Weir Meadow too</w:t>
      </w:r>
      <w:r w:rsidR="00FB6E88">
        <w:rPr>
          <w:sz w:val="22"/>
          <w:szCs w:val="22"/>
        </w:rPr>
        <w:t>?</w:t>
      </w:r>
      <w:r w:rsidR="006030DE">
        <w:rPr>
          <w:sz w:val="22"/>
          <w:szCs w:val="22"/>
        </w:rPr>
        <w:t xml:space="preserve"> </w:t>
      </w:r>
      <w:r w:rsidRPr="00461176">
        <w:rPr>
          <w:sz w:val="22"/>
          <w:szCs w:val="22"/>
        </w:rPr>
        <w:t xml:space="preserve"> There will be a nominal donation of £</w:t>
      </w:r>
      <w:r w:rsidR="00FB6E88">
        <w:rPr>
          <w:sz w:val="22"/>
          <w:szCs w:val="22"/>
        </w:rPr>
        <w:t>150</w:t>
      </w:r>
      <w:r w:rsidRPr="00461176">
        <w:rPr>
          <w:sz w:val="22"/>
          <w:szCs w:val="22"/>
        </w:rPr>
        <w:t xml:space="preserve"> to cover the cost of </w:t>
      </w:r>
      <w:r w:rsidR="00FB6E88">
        <w:rPr>
          <w:sz w:val="22"/>
          <w:szCs w:val="22"/>
        </w:rPr>
        <w:t>each</w:t>
      </w:r>
      <w:r w:rsidRPr="00461176">
        <w:rPr>
          <w:sz w:val="22"/>
          <w:szCs w:val="22"/>
        </w:rPr>
        <w:t xml:space="preserve"> tree, </w:t>
      </w:r>
      <w:r w:rsidR="00FB6E88">
        <w:rPr>
          <w:sz w:val="22"/>
          <w:szCs w:val="22"/>
        </w:rPr>
        <w:t xml:space="preserve">together with a </w:t>
      </w:r>
      <w:r w:rsidRPr="00461176">
        <w:rPr>
          <w:sz w:val="22"/>
          <w:szCs w:val="22"/>
        </w:rPr>
        <w:t xml:space="preserve">stake, protector and plaque. </w:t>
      </w:r>
    </w:p>
    <w:p w14:paraId="02A7F823" w14:textId="77777777" w:rsidR="005816DB" w:rsidRDefault="004B6FEA" w:rsidP="004B6FEA">
      <w:pPr>
        <w:ind w:left="720"/>
        <w:rPr>
          <w:sz w:val="22"/>
          <w:szCs w:val="22"/>
        </w:rPr>
      </w:pPr>
      <w:r w:rsidRPr="00461176">
        <w:rPr>
          <w:sz w:val="22"/>
          <w:szCs w:val="22"/>
        </w:rPr>
        <w:t>There are around 1</w:t>
      </w:r>
      <w:r w:rsidR="00FE027D">
        <w:rPr>
          <w:sz w:val="22"/>
          <w:szCs w:val="22"/>
        </w:rPr>
        <w:t>0</w:t>
      </w:r>
      <w:r w:rsidRPr="00461176">
        <w:rPr>
          <w:sz w:val="22"/>
          <w:szCs w:val="22"/>
        </w:rPr>
        <w:t>0 trees and bushes to be planted within the orchard,</w:t>
      </w:r>
      <w:r w:rsidR="00FE027D">
        <w:rPr>
          <w:sz w:val="22"/>
          <w:szCs w:val="22"/>
        </w:rPr>
        <w:t xml:space="preserve"> and potentially 50 at Weir Meadow,</w:t>
      </w:r>
      <w:r w:rsidRPr="00461176">
        <w:rPr>
          <w:sz w:val="22"/>
          <w:szCs w:val="22"/>
        </w:rPr>
        <w:t xml:space="preserve"> that will bring in around £11,000</w:t>
      </w:r>
      <w:r w:rsidR="00FE027D">
        <w:rPr>
          <w:sz w:val="22"/>
          <w:szCs w:val="22"/>
        </w:rPr>
        <w:t xml:space="preserve"> and £7,500</w:t>
      </w:r>
      <w:r w:rsidR="005816DB">
        <w:rPr>
          <w:sz w:val="22"/>
          <w:szCs w:val="22"/>
        </w:rPr>
        <w:t xml:space="preserve"> respectively</w:t>
      </w:r>
      <w:r w:rsidRPr="00461176">
        <w:rPr>
          <w:sz w:val="22"/>
          <w:szCs w:val="22"/>
        </w:rPr>
        <w:t xml:space="preserve">. It is hoped that this will be a </w:t>
      </w:r>
    </w:p>
    <w:p w14:paraId="14ACCE8A" w14:textId="6BB63A0D" w:rsidR="00D857DE" w:rsidRPr="00461176" w:rsidRDefault="004B6FEA" w:rsidP="004B6FEA">
      <w:pPr>
        <w:ind w:left="720"/>
        <w:rPr>
          <w:sz w:val="22"/>
          <w:szCs w:val="22"/>
        </w:rPr>
      </w:pPr>
      <w:r w:rsidRPr="00461176">
        <w:rPr>
          <w:sz w:val="22"/>
          <w:szCs w:val="22"/>
        </w:rPr>
        <w:t xml:space="preserve">popular way of supporting the project and for many, a way to perhaps act as a memorial </w:t>
      </w:r>
      <w:r w:rsidR="00461176">
        <w:rPr>
          <w:sz w:val="22"/>
          <w:szCs w:val="22"/>
        </w:rPr>
        <w:t xml:space="preserve">to </w:t>
      </w:r>
      <w:r w:rsidRPr="00461176">
        <w:rPr>
          <w:sz w:val="22"/>
          <w:szCs w:val="22"/>
        </w:rPr>
        <w:t>a special person, pet or memory.</w:t>
      </w:r>
    </w:p>
    <w:p w14:paraId="63FBC844" w14:textId="77777777" w:rsidR="00D857DE" w:rsidRPr="00461176" w:rsidRDefault="00D857DE">
      <w:pPr>
        <w:rPr>
          <w:b/>
          <w:bCs/>
          <w:sz w:val="22"/>
          <w:szCs w:val="22"/>
        </w:rPr>
      </w:pPr>
    </w:p>
    <w:p w14:paraId="6E0C31B9" w14:textId="34FA068F" w:rsidR="00D857DE" w:rsidRPr="00461176" w:rsidRDefault="00D857DE">
      <w:pPr>
        <w:rPr>
          <w:b/>
          <w:bCs/>
          <w:sz w:val="22"/>
          <w:szCs w:val="22"/>
        </w:rPr>
      </w:pPr>
      <w:r w:rsidRPr="00461176">
        <w:rPr>
          <w:b/>
          <w:bCs/>
          <w:sz w:val="22"/>
          <w:szCs w:val="22"/>
        </w:rPr>
        <w:tab/>
        <w:t>Local Fundraising Events/Activity</w:t>
      </w:r>
    </w:p>
    <w:p w14:paraId="76DA77BC" w14:textId="2A0C207C" w:rsidR="00D857DE" w:rsidRPr="00461176" w:rsidRDefault="006212F4" w:rsidP="00993703">
      <w:pPr>
        <w:ind w:left="720"/>
        <w:rPr>
          <w:sz w:val="22"/>
          <w:szCs w:val="22"/>
        </w:rPr>
      </w:pPr>
      <w:r w:rsidRPr="00461176">
        <w:rPr>
          <w:sz w:val="22"/>
          <w:szCs w:val="22"/>
        </w:rPr>
        <w:t xml:space="preserve">It is anticipated that a variety of fundraising events and activities will be </w:t>
      </w:r>
      <w:r w:rsidR="00A27DC7" w:rsidRPr="00461176">
        <w:rPr>
          <w:sz w:val="22"/>
          <w:szCs w:val="22"/>
        </w:rPr>
        <w:t>encouraged</w:t>
      </w:r>
      <w:r w:rsidR="005816DB">
        <w:rPr>
          <w:sz w:val="22"/>
          <w:szCs w:val="22"/>
        </w:rPr>
        <w:t xml:space="preserve">, </w:t>
      </w:r>
      <w:r w:rsidR="00A27DC7" w:rsidRPr="00461176">
        <w:rPr>
          <w:sz w:val="22"/>
          <w:szCs w:val="22"/>
        </w:rPr>
        <w:t xml:space="preserve"> </w:t>
      </w:r>
      <w:r w:rsidR="005816DB">
        <w:rPr>
          <w:sz w:val="22"/>
          <w:szCs w:val="22"/>
        </w:rPr>
        <w:t xml:space="preserve">organised and </w:t>
      </w:r>
      <w:r w:rsidR="00A27DC7" w:rsidRPr="00461176">
        <w:rPr>
          <w:sz w:val="22"/>
          <w:szCs w:val="22"/>
        </w:rPr>
        <w:t>supported</w:t>
      </w:r>
      <w:r w:rsidR="005816DB">
        <w:rPr>
          <w:sz w:val="22"/>
          <w:szCs w:val="22"/>
        </w:rPr>
        <w:t xml:space="preserve"> </w:t>
      </w:r>
      <w:r w:rsidR="00993703" w:rsidRPr="00461176">
        <w:rPr>
          <w:sz w:val="22"/>
          <w:szCs w:val="22"/>
        </w:rPr>
        <w:t>within the community. This might be as diverse as a barn dance, or an apple wassail event, to individuals doing a sponsored event, or holding a fundraising coffee morning</w:t>
      </w:r>
      <w:r w:rsidR="00461176">
        <w:rPr>
          <w:sz w:val="22"/>
          <w:szCs w:val="22"/>
        </w:rPr>
        <w:t xml:space="preserve">, </w:t>
      </w:r>
      <w:r w:rsidR="00993703" w:rsidRPr="00461176">
        <w:rPr>
          <w:sz w:val="22"/>
          <w:szCs w:val="22"/>
        </w:rPr>
        <w:t>afternoon tea event</w:t>
      </w:r>
      <w:r w:rsidR="00461176">
        <w:rPr>
          <w:sz w:val="22"/>
          <w:szCs w:val="22"/>
        </w:rPr>
        <w:t xml:space="preserve"> or fashion show</w:t>
      </w:r>
      <w:r w:rsidR="00993703" w:rsidRPr="00461176">
        <w:rPr>
          <w:sz w:val="22"/>
          <w:szCs w:val="22"/>
        </w:rPr>
        <w:t>?</w:t>
      </w:r>
    </w:p>
    <w:p w14:paraId="772F97B0" w14:textId="77777777" w:rsidR="00D857DE" w:rsidRPr="00461176" w:rsidRDefault="00D857DE">
      <w:pPr>
        <w:rPr>
          <w:b/>
          <w:bCs/>
          <w:sz w:val="22"/>
          <w:szCs w:val="22"/>
        </w:rPr>
      </w:pPr>
    </w:p>
    <w:p w14:paraId="1A9CEDB7" w14:textId="77777777" w:rsidR="00A01B85" w:rsidRDefault="00D857DE">
      <w:pPr>
        <w:rPr>
          <w:b/>
          <w:bCs/>
          <w:sz w:val="22"/>
          <w:szCs w:val="22"/>
        </w:rPr>
      </w:pPr>
      <w:r w:rsidRPr="00461176">
        <w:rPr>
          <w:b/>
          <w:bCs/>
          <w:sz w:val="22"/>
          <w:szCs w:val="22"/>
        </w:rPr>
        <w:tab/>
      </w:r>
    </w:p>
    <w:p w14:paraId="02E98585" w14:textId="77777777" w:rsidR="00A01B85" w:rsidRDefault="00A01B85">
      <w:pPr>
        <w:rPr>
          <w:b/>
          <w:bCs/>
          <w:sz w:val="22"/>
          <w:szCs w:val="22"/>
        </w:rPr>
      </w:pPr>
    </w:p>
    <w:p w14:paraId="53B40347" w14:textId="77777777" w:rsidR="00A01B85" w:rsidRDefault="00A01B85">
      <w:pPr>
        <w:rPr>
          <w:b/>
          <w:bCs/>
          <w:sz w:val="22"/>
          <w:szCs w:val="22"/>
        </w:rPr>
      </w:pPr>
    </w:p>
    <w:p w14:paraId="772DEBA1" w14:textId="3BEE8AF8" w:rsidR="00D857DE" w:rsidRPr="00461176" w:rsidRDefault="00A01B85">
      <w:pPr>
        <w:rPr>
          <w:b/>
          <w:bCs/>
          <w:sz w:val="22"/>
          <w:szCs w:val="22"/>
        </w:rPr>
      </w:pPr>
      <w:r>
        <w:rPr>
          <w:b/>
          <w:bCs/>
          <w:sz w:val="22"/>
          <w:szCs w:val="22"/>
        </w:rPr>
        <w:tab/>
      </w:r>
      <w:r w:rsidR="00D857DE" w:rsidRPr="00461176">
        <w:rPr>
          <w:b/>
          <w:bCs/>
          <w:sz w:val="22"/>
          <w:szCs w:val="22"/>
        </w:rPr>
        <w:t>Local Resident Donations</w:t>
      </w:r>
      <w:r w:rsidR="006030DE">
        <w:rPr>
          <w:b/>
          <w:bCs/>
          <w:sz w:val="22"/>
          <w:szCs w:val="22"/>
        </w:rPr>
        <w:t xml:space="preserve"> </w:t>
      </w:r>
    </w:p>
    <w:p w14:paraId="3A12D656" w14:textId="77777777" w:rsidR="00E32FE9" w:rsidRDefault="00993703" w:rsidP="00993703">
      <w:pPr>
        <w:ind w:left="720"/>
        <w:rPr>
          <w:sz w:val="22"/>
          <w:szCs w:val="22"/>
        </w:rPr>
      </w:pPr>
      <w:r w:rsidRPr="00461176">
        <w:rPr>
          <w:sz w:val="22"/>
          <w:szCs w:val="22"/>
        </w:rPr>
        <w:lastRenderedPageBreak/>
        <w:t>Some local residents may have a</w:t>
      </w:r>
      <w:r w:rsidR="00B43CE9">
        <w:rPr>
          <w:sz w:val="22"/>
          <w:szCs w:val="22"/>
        </w:rPr>
        <w:t xml:space="preserve"> special</w:t>
      </w:r>
      <w:r w:rsidRPr="00461176">
        <w:rPr>
          <w:sz w:val="22"/>
          <w:szCs w:val="22"/>
        </w:rPr>
        <w:t xml:space="preserve"> interest in the </w:t>
      </w:r>
      <w:r w:rsidR="006030DE">
        <w:rPr>
          <w:sz w:val="22"/>
          <w:szCs w:val="22"/>
        </w:rPr>
        <w:t>Pynes O</w:t>
      </w:r>
      <w:r w:rsidRPr="00461176">
        <w:rPr>
          <w:sz w:val="22"/>
          <w:szCs w:val="22"/>
        </w:rPr>
        <w:t xml:space="preserve">rchard or </w:t>
      </w:r>
      <w:r w:rsidR="006030DE">
        <w:rPr>
          <w:sz w:val="22"/>
          <w:szCs w:val="22"/>
        </w:rPr>
        <w:t>Weir Meadow</w:t>
      </w:r>
      <w:r w:rsidR="00B43CE9">
        <w:rPr>
          <w:sz w:val="22"/>
          <w:szCs w:val="22"/>
        </w:rPr>
        <w:t xml:space="preserve"> Project, for a particular reason. They may be a direct or </w:t>
      </w:r>
      <w:r w:rsidRPr="00461176">
        <w:rPr>
          <w:sz w:val="22"/>
          <w:szCs w:val="22"/>
        </w:rPr>
        <w:t xml:space="preserve">close neighbour </w:t>
      </w:r>
      <w:r w:rsidR="00B43CE9">
        <w:rPr>
          <w:sz w:val="22"/>
          <w:szCs w:val="22"/>
        </w:rPr>
        <w:t xml:space="preserve">to the orchard and </w:t>
      </w:r>
      <w:r w:rsidRPr="00461176">
        <w:rPr>
          <w:sz w:val="22"/>
          <w:szCs w:val="22"/>
        </w:rPr>
        <w:t xml:space="preserve">have the resources to be able to make a donation to support securing the orchard for future generations and ensure it </w:t>
      </w:r>
    </w:p>
    <w:p w14:paraId="718A376D" w14:textId="77777777" w:rsidR="00E32FE9" w:rsidRDefault="00E32FE9" w:rsidP="00993703">
      <w:pPr>
        <w:ind w:left="720"/>
        <w:rPr>
          <w:sz w:val="22"/>
          <w:szCs w:val="22"/>
        </w:rPr>
      </w:pPr>
    </w:p>
    <w:p w14:paraId="5E7D42DD" w14:textId="77777777" w:rsidR="00E32FE9" w:rsidRDefault="00E32FE9" w:rsidP="00993703">
      <w:pPr>
        <w:ind w:left="720"/>
        <w:rPr>
          <w:sz w:val="22"/>
          <w:szCs w:val="22"/>
        </w:rPr>
      </w:pPr>
    </w:p>
    <w:p w14:paraId="6BC8C3E1" w14:textId="7FB583B2" w:rsidR="00D857DE" w:rsidRPr="00461176" w:rsidRDefault="00993703" w:rsidP="00993703">
      <w:pPr>
        <w:ind w:left="720"/>
        <w:rPr>
          <w:sz w:val="22"/>
          <w:szCs w:val="22"/>
        </w:rPr>
      </w:pPr>
      <w:r w:rsidRPr="00461176">
        <w:rPr>
          <w:sz w:val="22"/>
          <w:szCs w:val="22"/>
        </w:rPr>
        <w:t>can never be considered for housing.</w:t>
      </w:r>
      <w:r w:rsidR="00B43CE9">
        <w:rPr>
          <w:sz w:val="22"/>
          <w:szCs w:val="22"/>
        </w:rPr>
        <w:t xml:space="preserve"> Likewise, there will be many in the village of Ide and beyond, who will have a particular interest in the sporting, leisure activity that this will provide for both themselves and future generations</w:t>
      </w:r>
      <w:r w:rsidR="005816DB">
        <w:rPr>
          <w:sz w:val="22"/>
          <w:szCs w:val="22"/>
        </w:rPr>
        <w:t xml:space="preserve"> at Weir Meadow</w:t>
      </w:r>
      <w:r w:rsidR="00B43CE9">
        <w:rPr>
          <w:sz w:val="22"/>
          <w:szCs w:val="22"/>
        </w:rPr>
        <w:t>.</w:t>
      </w:r>
      <w:r w:rsidR="00B43CE9" w:rsidRPr="00B43CE9">
        <w:rPr>
          <w:sz w:val="22"/>
          <w:szCs w:val="22"/>
        </w:rPr>
        <w:t xml:space="preserve"> </w:t>
      </w:r>
      <w:r w:rsidR="00B43CE9">
        <w:rPr>
          <w:sz w:val="22"/>
          <w:szCs w:val="22"/>
        </w:rPr>
        <w:t>Donating in such a way</w:t>
      </w:r>
      <w:r w:rsidR="00B43CE9" w:rsidRPr="00461176">
        <w:rPr>
          <w:sz w:val="22"/>
          <w:szCs w:val="22"/>
        </w:rPr>
        <w:t xml:space="preserve"> may </w:t>
      </w:r>
      <w:r w:rsidR="00B43CE9">
        <w:rPr>
          <w:sz w:val="22"/>
          <w:szCs w:val="22"/>
        </w:rPr>
        <w:t>have tax benefits under various schemes that can be explored.</w:t>
      </w:r>
      <w:r w:rsidR="00B43CE9" w:rsidRPr="00461176">
        <w:rPr>
          <w:sz w:val="22"/>
          <w:szCs w:val="22"/>
        </w:rPr>
        <w:t xml:space="preserve"> </w:t>
      </w:r>
    </w:p>
    <w:p w14:paraId="02FEE2F9" w14:textId="77777777" w:rsidR="00461176" w:rsidRPr="00461176" w:rsidRDefault="00461176">
      <w:pPr>
        <w:rPr>
          <w:b/>
          <w:bCs/>
          <w:sz w:val="22"/>
          <w:szCs w:val="22"/>
        </w:rPr>
      </w:pPr>
    </w:p>
    <w:p w14:paraId="5518BB4D" w14:textId="77777777" w:rsidR="006030DE" w:rsidRDefault="006030DE" w:rsidP="00461176">
      <w:pPr>
        <w:ind w:firstLine="720"/>
        <w:rPr>
          <w:b/>
          <w:bCs/>
          <w:sz w:val="22"/>
          <w:szCs w:val="22"/>
        </w:rPr>
      </w:pPr>
      <w:r>
        <w:rPr>
          <w:b/>
          <w:bCs/>
          <w:sz w:val="22"/>
          <w:szCs w:val="22"/>
        </w:rPr>
        <w:t>Crowdfunding</w:t>
      </w:r>
    </w:p>
    <w:p w14:paraId="2B41CF92" w14:textId="0E1FC4EB" w:rsidR="006030DE" w:rsidRPr="00B43CE9" w:rsidRDefault="00B43CE9" w:rsidP="00B43CE9">
      <w:pPr>
        <w:ind w:left="720"/>
        <w:rPr>
          <w:sz w:val="22"/>
          <w:szCs w:val="22"/>
        </w:rPr>
      </w:pPr>
      <w:r w:rsidRPr="00B43CE9">
        <w:rPr>
          <w:sz w:val="22"/>
          <w:szCs w:val="22"/>
        </w:rPr>
        <w:t xml:space="preserve">This is an increasingly popular way to raise funds for local projects and can sometimes go viral </w:t>
      </w:r>
      <w:r>
        <w:rPr>
          <w:sz w:val="22"/>
          <w:szCs w:val="22"/>
        </w:rPr>
        <w:t>in a way that couldn’t be imagined. Expertise will be needed to explore this route, but will be worth pursuing. For example, many people suggest Crowd Funding projects on Facebook these days in lieu of Birthday presents or just as a good thing to do, or for a sponsored event.</w:t>
      </w:r>
    </w:p>
    <w:p w14:paraId="180CAEC6" w14:textId="77777777" w:rsidR="006030DE" w:rsidRDefault="006030DE" w:rsidP="00461176">
      <w:pPr>
        <w:ind w:firstLine="720"/>
        <w:rPr>
          <w:b/>
          <w:bCs/>
          <w:sz w:val="22"/>
          <w:szCs w:val="22"/>
        </w:rPr>
      </w:pPr>
    </w:p>
    <w:p w14:paraId="39F92A4D" w14:textId="16C4D42E" w:rsidR="00342EA0" w:rsidRPr="00461176" w:rsidRDefault="00342EA0" w:rsidP="00461176">
      <w:pPr>
        <w:ind w:firstLine="720"/>
        <w:rPr>
          <w:b/>
          <w:bCs/>
          <w:sz w:val="22"/>
          <w:szCs w:val="22"/>
        </w:rPr>
      </w:pPr>
      <w:r w:rsidRPr="00461176">
        <w:rPr>
          <w:b/>
          <w:bCs/>
          <w:sz w:val="22"/>
          <w:szCs w:val="22"/>
        </w:rPr>
        <w:t>Labour/In kind</w:t>
      </w:r>
    </w:p>
    <w:p w14:paraId="44D2EB02" w14:textId="7159702A" w:rsidR="007C5103" w:rsidRPr="00461176" w:rsidRDefault="00342EA0" w:rsidP="00461176">
      <w:pPr>
        <w:ind w:left="720"/>
        <w:rPr>
          <w:sz w:val="22"/>
          <w:szCs w:val="22"/>
        </w:rPr>
      </w:pPr>
      <w:r w:rsidRPr="00461176">
        <w:rPr>
          <w:sz w:val="22"/>
          <w:szCs w:val="22"/>
        </w:rPr>
        <w:t>It is recognised that not everyone is able to contribute financially, it will therefore be possible and indeed just as necessary</w:t>
      </w:r>
      <w:r w:rsidR="005816DB">
        <w:rPr>
          <w:sz w:val="22"/>
          <w:szCs w:val="22"/>
        </w:rPr>
        <w:t xml:space="preserve"> and encouraged,</w:t>
      </w:r>
      <w:r w:rsidRPr="00461176">
        <w:rPr>
          <w:sz w:val="22"/>
          <w:szCs w:val="22"/>
        </w:rPr>
        <w:t xml:space="preserve"> to accept offers of practical help, which may be by means of time, donation of tools, etc. </w:t>
      </w:r>
      <w:r w:rsidR="00B43CE9">
        <w:rPr>
          <w:sz w:val="22"/>
          <w:szCs w:val="22"/>
        </w:rPr>
        <w:t>Indeed</w:t>
      </w:r>
      <w:r w:rsidR="008E373B">
        <w:rPr>
          <w:sz w:val="22"/>
          <w:szCs w:val="22"/>
        </w:rPr>
        <w:t>,</w:t>
      </w:r>
      <w:r w:rsidR="00B43CE9">
        <w:rPr>
          <w:sz w:val="22"/>
          <w:szCs w:val="22"/>
        </w:rPr>
        <w:t xml:space="preserve"> it may be good to account for all the hours of labour </w:t>
      </w:r>
      <w:r w:rsidR="008E373B">
        <w:rPr>
          <w:sz w:val="22"/>
          <w:szCs w:val="22"/>
        </w:rPr>
        <w:t>undertaken and try to get this funded?</w:t>
      </w:r>
    </w:p>
    <w:p w14:paraId="3030C3F5" w14:textId="59DA58C8" w:rsidR="00342EA0" w:rsidRPr="00461176" w:rsidRDefault="00342EA0">
      <w:pPr>
        <w:rPr>
          <w:sz w:val="22"/>
          <w:szCs w:val="22"/>
        </w:rPr>
      </w:pPr>
    </w:p>
    <w:p w14:paraId="7A2F7113" w14:textId="77777777" w:rsidR="00461176" w:rsidRDefault="00461176">
      <w:pPr>
        <w:rPr>
          <w:b/>
          <w:bCs/>
          <w:sz w:val="22"/>
          <w:szCs w:val="22"/>
        </w:rPr>
      </w:pPr>
    </w:p>
    <w:p w14:paraId="7A58E9D1" w14:textId="7AA72B27" w:rsidR="007C5103" w:rsidRPr="00461176" w:rsidRDefault="007C5103">
      <w:pPr>
        <w:rPr>
          <w:b/>
          <w:bCs/>
          <w:sz w:val="22"/>
          <w:szCs w:val="22"/>
        </w:rPr>
      </w:pPr>
      <w:r w:rsidRPr="00461176">
        <w:rPr>
          <w:b/>
          <w:bCs/>
          <w:sz w:val="22"/>
          <w:szCs w:val="22"/>
        </w:rPr>
        <w:t>Considerations</w:t>
      </w:r>
    </w:p>
    <w:p w14:paraId="4D363EC8" w14:textId="1DF5AFB6" w:rsidR="007C5103" w:rsidRPr="00461176" w:rsidRDefault="00993703">
      <w:pPr>
        <w:rPr>
          <w:sz w:val="22"/>
          <w:szCs w:val="22"/>
        </w:rPr>
      </w:pPr>
      <w:r w:rsidRPr="00461176">
        <w:rPr>
          <w:sz w:val="22"/>
          <w:szCs w:val="22"/>
        </w:rPr>
        <w:t xml:space="preserve">There are a number </w:t>
      </w:r>
      <w:r w:rsidR="005816DB">
        <w:rPr>
          <w:sz w:val="22"/>
          <w:szCs w:val="22"/>
        </w:rPr>
        <w:t xml:space="preserve">of </w:t>
      </w:r>
      <w:r w:rsidR="009A73B1" w:rsidRPr="00461176">
        <w:rPr>
          <w:sz w:val="22"/>
          <w:szCs w:val="22"/>
        </w:rPr>
        <w:t>considerations this strategy will bear in mind. These include:</w:t>
      </w:r>
    </w:p>
    <w:p w14:paraId="7E358C61" w14:textId="77777777" w:rsidR="009A73B1" w:rsidRPr="00461176" w:rsidRDefault="009A73B1">
      <w:pPr>
        <w:rPr>
          <w:sz w:val="22"/>
          <w:szCs w:val="22"/>
        </w:rPr>
      </w:pPr>
    </w:p>
    <w:p w14:paraId="72223E6B" w14:textId="32B86FCF" w:rsidR="008E373B" w:rsidRDefault="00FB6E88" w:rsidP="00E63D66">
      <w:pPr>
        <w:ind w:left="720"/>
        <w:rPr>
          <w:sz w:val="22"/>
          <w:szCs w:val="22"/>
        </w:rPr>
      </w:pPr>
      <w:r>
        <w:rPr>
          <w:b/>
          <w:bCs/>
          <w:sz w:val="22"/>
          <w:szCs w:val="22"/>
        </w:rPr>
        <w:t>As One – Not two</w:t>
      </w:r>
      <w:r w:rsidR="009A73B1" w:rsidRPr="00461176">
        <w:rPr>
          <w:b/>
          <w:bCs/>
          <w:sz w:val="22"/>
          <w:szCs w:val="22"/>
        </w:rPr>
        <w:t xml:space="preserve"> </w:t>
      </w:r>
      <w:r w:rsidR="009A73B1" w:rsidRPr="00461176">
        <w:rPr>
          <w:sz w:val="22"/>
          <w:szCs w:val="22"/>
        </w:rPr>
        <w:t xml:space="preserve">- </w:t>
      </w:r>
      <w:r w:rsidR="00CB7AF6" w:rsidRPr="00461176">
        <w:rPr>
          <w:sz w:val="22"/>
          <w:szCs w:val="22"/>
        </w:rPr>
        <w:t xml:space="preserve"> </w:t>
      </w:r>
      <w:r w:rsidR="00E309D5">
        <w:rPr>
          <w:sz w:val="22"/>
          <w:szCs w:val="22"/>
        </w:rPr>
        <w:t>The</w:t>
      </w:r>
      <w:r w:rsidR="008E373B">
        <w:rPr>
          <w:sz w:val="22"/>
          <w:szCs w:val="22"/>
        </w:rPr>
        <w:t xml:space="preserve"> decision has been made to jointly approach this major fundraising project, </w:t>
      </w:r>
      <w:r w:rsidR="005816DB">
        <w:rPr>
          <w:sz w:val="22"/>
          <w:szCs w:val="22"/>
        </w:rPr>
        <w:t>as</w:t>
      </w:r>
      <w:r w:rsidR="008E373B">
        <w:rPr>
          <w:sz w:val="22"/>
          <w:szCs w:val="22"/>
        </w:rPr>
        <w:t xml:space="preserve"> clearly this is the best way to proceed, to avoid competition, </w:t>
      </w:r>
      <w:r w:rsidR="00E309D5">
        <w:rPr>
          <w:sz w:val="22"/>
          <w:szCs w:val="22"/>
        </w:rPr>
        <w:t>confusion and dissipated effort; and to make best use of the talent and resources available. But</w:t>
      </w:r>
      <w:r w:rsidR="008E373B">
        <w:rPr>
          <w:sz w:val="22"/>
          <w:szCs w:val="22"/>
        </w:rPr>
        <w:t xml:space="preserve"> it need</w:t>
      </w:r>
      <w:r w:rsidR="00E309D5">
        <w:rPr>
          <w:sz w:val="22"/>
          <w:szCs w:val="22"/>
        </w:rPr>
        <w:t>s to be recognised that whilst</w:t>
      </w:r>
      <w:r w:rsidR="008E373B">
        <w:rPr>
          <w:sz w:val="22"/>
          <w:szCs w:val="22"/>
        </w:rPr>
        <w:t xml:space="preserve"> the two projects are linked, they are also very different. It will therefore be really important that messaging, communication, and effort is focussed </w:t>
      </w:r>
      <w:r w:rsidR="00E309D5">
        <w:rPr>
          <w:sz w:val="22"/>
          <w:szCs w:val="22"/>
        </w:rPr>
        <w:t xml:space="preserve">on </w:t>
      </w:r>
      <w:r w:rsidR="008E373B">
        <w:rPr>
          <w:sz w:val="22"/>
          <w:szCs w:val="22"/>
        </w:rPr>
        <w:t xml:space="preserve">the differences, </w:t>
      </w:r>
      <w:r w:rsidR="00E309D5">
        <w:rPr>
          <w:sz w:val="22"/>
          <w:szCs w:val="22"/>
        </w:rPr>
        <w:t xml:space="preserve">the </w:t>
      </w:r>
      <w:r w:rsidR="008E373B">
        <w:rPr>
          <w:sz w:val="22"/>
          <w:szCs w:val="22"/>
        </w:rPr>
        <w:t>similarities, the imp</w:t>
      </w:r>
      <w:r w:rsidR="00E309D5">
        <w:rPr>
          <w:sz w:val="22"/>
          <w:szCs w:val="22"/>
        </w:rPr>
        <w:t>ortance of working together; and</w:t>
      </w:r>
      <w:r w:rsidR="008E373B">
        <w:rPr>
          <w:sz w:val="22"/>
          <w:szCs w:val="22"/>
        </w:rPr>
        <w:t xml:space="preserve"> also the opportunity to fund one over the other, rather than all funds being shared. Indeed</w:t>
      </w:r>
      <w:r w:rsidR="005816DB">
        <w:rPr>
          <w:sz w:val="22"/>
          <w:szCs w:val="22"/>
        </w:rPr>
        <w:t>,</w:t>
      </w:r>
      <w:r w:rsidR="008E373B">
        <w:rPr>
          <w:sz w:val="22"/>
          <w:szCs w:val="22"/>
        </w:rPr>
        <w:t xml:space="preserve"> many funders will insist on this.  </w:t>
      </w:r>
    </w:p>
    <w:p w14:paraId="69614BD1" w14:textId="77777777" w:rsidR="008E373B" w:rsidRDefault="008E373B" w:rsidP="00E63D66">
      <w:pPr>
        <w:ind w:left="720"/>
        <w:rPr>
          <w:sz w:val="22"/>
          <w:szCs w:val="22"/>
        </w:rPr>
      </w:pPr>
    </w:p>
    <w:p w14:paraId="2148AB13" w14:textId="0032D8F1" w:rsidR="009A73B1" w:rsidRDefault="007C5103" w:rsidP="009A73B1">
      <w:pPr>
        <w:ind w:left="720"/>
        <w:rPr>
          <w:rFonts w:eastAsia="Times New Roman"/>
          <w:sz w:val="22"/>
          <w:szCs w:val="22"/>
        </w:rPr>
      </w:pPr>
      <w:r w:rsidRPr="00461176">
        <w:rPr>
          <w:b/>
          <w:bCs/>
          <w:sz w:val="22"/>
          <w:szCs w:val="22"/>
        </w:rPr>
        <w:t>Timeframe</w:t>
      </w:r>
      <w:r w:rsidRPr="00461176">
        <w:rPr>
          <w:sz w:val="22"/>
          <w:szCs w:val="22"/>
        </w:rPr>
        <w:t xml:space="preserve"> </w:t>
      </w:r>
      <w:r w:rsidR="009A73B1" w:rsidRPr="00461176">
        <w:rPr>
          <w:sz w:val="22"/>
          <w:szCs w:val="22"/>
        </w:rPr>
        <w:t xml:space="preserve">- </w:t>
      </w:r>
      <w:r w:rsidR="009A73B1" w:rsidRPr="00461176">
        <w:rPr>
          <w:rFonts w:eastAsia="Times New Roman"/>
          <w:sz w:val="22"/>
          <w:szCs w:val="22"/>
        </w:rPr>
        <w:t>The Church Commissioners have</w:t>
      </w:r>
      <w:r w:rsidR="00E309D5">
        <w:rPr>
          <w:rFonts w:eastAsia="Times New Roman"/>
          <w:sz w:val="22"/>
          <w:szCs w:val="22"/>
        </w:rPr>
        <w:t xml:space="preserve"> </w:t>
      </w:r>
      <w:r w:rsidR="009A73B1" w:rsidRPr="00461176">
        <w:rPr>
          <w:rFonts w:eastAsia="Times New Roman"/>
          <w:sz w:val="22"/>
          <w:szCs w:val="22"/>
        </w:rPr>
        <w:t>indicated t</w:t>
      </w:r>
      <w:r w:rsidR="005A3D4C">
        <w:rPr>
          <w:rFonts w:eastAsia="Times New Roman"/>
          <w:sz w:val="22"/>
          <w:szCs w:val="22"/>
        </w:rPr>
        <w:t xml:space="preserve">hat they are willing to grant </w:t>
      </w:r>
      <w:r w:rsidR="009A73B1" w:rsidRPr="00461176">
        <w:rPr>
          <w:rFonts w:eastAsia="Times New Roman"/>
          <w:sz w:val="22"/>
          <w:szCs w:val="22"/>
        </w:rPr>
        <w:t>three</w:t>
      </w:r>
      <w:r w:rsidR="00E63D66" w:rsidRPr="00461176">
        <w:rPr>
          <w:rFonts w:eastAsia="Times New Roman"/>
          <w:sz w:val="22"/>
          <w:szCs w:val="22"/>
        </w:rPr>
        <w:t>-</w:t>
      </w:r>
      <w:r w:rsidR="009A73B1" w:rsidRPr="00461176">
        <w:rPr>
          <w:rFonts w:eastAsia="Times New Roman"/>
          <w:sz w:val="22"/>
          <w:szCs w:val="22"/>
        </w:rPr>
        <w:t>year Option</w:t>
      </w:r>
      <w:r w:rsidR="005A3D4C">
        <w:rPr>
          <w:rFonts w:eastAsia="Times New Roman"/>
          <w:sz w:val="22"/>
          <w:szCs w:val="22"/>
        </w:rPr>
        <w:t>s</w:t>
      </w:r>
      <w:r w:rsidR="009A73B1" w:rsidRPr="00461176">
        <w:rPr>
          <w:rFonts w:eastAsia="Times New Roman"/>
          <w:sz w:val="22"/>
          <w:szCs w:val="22"/>
        </w:rPr>
        <w:t xml:space="preserve"> to purchase the </w:t>
      </w:r>
      <w:r w:rsidR="00E63D66" w:rsidRPr="00461176">
        <w:rPr>
          <w:rFonts w:eastAsia="Times New Roman"/>
          <w:sz w:val="22"/>
          <w:szCs w:val="22"/>
        </w:rPr>
        <w:t xml:space="preserve">Pynes </w:t>
      </w:r>
      <w:r w:rsidR="009A73B1" w:rsidRPr="00461176">
        <w:rPr>
          <w:rFonts w:eastAsia="Times New Roman"/>
          <w:sz w:val="22"/>
          <w:szCs w:val="22"/>
        </w:rPr>
        <w:t xml:space="preserve">Orchard </w:t>
      </w:r>
      <w:r w:rsidR="008E373B">
        <w:rPr>
          <w:rFonts w:eastAsia="Times New Roman"/>
          <w:sz w:val="22"/>
          <w:szCs w:val="22"/>
        </w:rPr>
        <w:t>and the Weir Meadow site</w:t>
      </w:r>
      <w:r w:rsidR="005A3D4C">
        <w:rPr>
          <w:rFonts w:eastAsia="Times New Roman"/>
          <w:sz w:val="22"/>
          <w:szCs w:val="22"/>
        </w:rPr>
        <w:t xml:space="preserve">s; and we expect to sign those agreements </w:t>
      </w:r>
      <w:r w:rsidR="005816DB">
        <w:rPr>
          <w:rFonts w:eastAsia="Times New Roman"/>
          <w:sz w:val="22"/>
          <w:szCs w:val="22"/>
        </w:rPr>
        <w:t>by March 2021</w:t>
      </w:r>
      <w:r w:rsidR="005A3D4C">
        <w:rPr>
          <w:rFonts w:eastAsia="Times New Roman"/>
          <w:sz w:val="22"/>
          <w:szCs w:val="22"/>
        </w:rPr>
        <w:t xml:space="preserve">. </w:t>
      </w:r>
      <w:r w:rsidR="00DA0BD1">
        <w:rPr>
          <w:rFonts w:eastAsia="Times New Roman"/>
          <w:sz w:val="22"/>
          <w:szCs w:val="22"/>
        </w:rPr>
        <w:t>An</w:t>
      </w:r>
      <w:r w:rsidR="005A3D4C">
        <w:rPr>
          <w:rFonts w:eastAsia="Times New Roman"/>
          <w:sz w:val="22"/>
          <w:szCs w:val="22"/>
        </w:rPr>
        <w:t xml:space="preserve"> </w:t>
      </w:r>
      <w:r w:rsidR="009A73B1" w:rsidRPr="00461176">
        <w:rPr>
          <w:rFonts w:eastAsia="Times New Roman"/>
          <w:sz w:val="22"/>
          <w:szCs w:val="22"/>
        </w:rPr>
        <w:t>annual licence</w:t>
      </w:r>
      <w:r w:rsidR="005A3D4C">
        <w:rPr>
          <w:rFonts w:eastAsia="Times New Roman"/>
          <w:sz w:val="22"/>
          <w:szCs w:val="22"/>
        </w:rPr>
        <w:t xml:space="preserve"> </w:t>
      </w:r>
      <w:r w:rsidR="00DA0BD1">
        <w:rPr>
          <w:rFonts w:eastAsia="Times New Roman"/>
          <w:sz w:val="22"/>
          <w:szCs w:val="22"/>
        </w:rPr>
        <w:t xml:space="preserve">will continue </w:t>
      </w:r>
      <w:r w:rsidR="005A3D4C">
        <w:rPr>
          <w:rFonts w:eastAsia="Times New Roman"/>
          <w:sz w:val="22"/>
          <w:szCs w:val="22"/>
        </w:rPr>
        <w:t>for the Orchard</w:t>
      </w:r>
      <w:r w:rsidR="009A73B1" w:rsidRPr="00461176">
        <w:rPr>
          <w:rFonts w:eastAsia="Times New Roman"/>
          <w:sz w:val="22"/>
          <w:szCs w:val="22"/>
        </w:rPr>
        <w:t xml:space="preserve"> during the Option period, to enable the project group to access the ground to begin restorative work</w:t>
      </w:r>
      <w:r w:rsidR="001A0E1C" w:rsidRPr="00461176">
        <w:rPr>
          <w:rFonts w:eastAsia="Times New Roman"/>
          <w:sz w:val="22"/>
          <w:szCs w:val="22"/>
        </w:rPr>
        <w:t>,</w:t>
      </w:r>
      <w:r w:rsidR="009A73B1" w:rsidRPr="00461176">
        <w:rPr>
          <w:rFonts w:eastAsia="Times New Roman"/>
          <w:sz w:val="22"/>
          <w:szCs w:val="22"/>
        </w:rPr>
        <w:t xml:space="preserve"> alongside </w:t>
      </w:r>
      <w:r w:rsidR="00E63D66" w:rsidRPr="00461176">
        <w:rPr>
          <w:rFonts w:eastAsia="Times New Roman"/>
          <w:sz w:val="22"/>
          <w:szCs w:val="22"/>
        </w:rPr>
        <w:t xml:space="preserve">the </w:t>
      </w:r>
      <w:r w:rsidR="009A73B1" w:rsidRPr="00461176">
        <w:rPr>
          <w:rFonts w:eastAsia="Times New Roman"/>
          <w:sz w:val="22"/>
          <w:szCs w:val="22"/>
        </w:rPr>
        <w:t>fund</w:t>
      </w:r>
      <w:r w:rsidR="00E63D66" w:rsidRPr="00461176">
        <w:rPr>
          <w:rFonts w:eastAsia="Times New Roman"/>
          <w:sz w:val="22"/>
          <w:szCs w:val="22"/>
        </w:rPr>
        <w:t>raising</w:t>
      </w:r>
      <w:r w:rsidR="009A73B1" w:rsidRPr="00461176">
        <w:rPr>
          <w:rFonts w:eastAsia="Times New Roman"/>
          <w:sz w:val="22"/>
          <w:szCs w:val="22"/>
        </w:rPr>
        <w:t>.</w:t>
      </w:r>
      <w:r w:rsidR="008E373B">
        <w:rPr>
          <w:rFonts w:eastAsia="Times New Roman"/>
          <w:sz w:val="22"/>
          <w:szCs w:val="22"/>
        </w:rPr>
        <w:t xml:space="preserve"> </w:t>
      </w:r>
      <w:r w:rsidR="005A3D4C">
        <w:rPr>
          <w:rFonts w:eastAsia="Times New Roman"/>
          <w:sz w:val="22"/>
          <w:szCs w:val="22"/>
        </w:rPr>
        <w:t xml:space="preserve"> However, the Commissioners will retain their current farming tenant on Weir Meadow and Northern Fields until the time </w:t>
      </w:r>
      <w:r w:rsidR="00DA0BD1">
        <w:rPr>
          <w:rFonts w:eastAsia="Times New Roman"/>
          <w:sz w:val="22"/>
          <w:szCs w:val="22"/>
        </w:rPr>
        <w:t>this site is</w:t>
      </w:r>
      <w:r w:rsidR="005A3D4C">
        <w:rPr>
          <w:rFonts w:eastAsia="Times New Roman"/>
          <w:sz w:val="22"/>
          <w:szCs w:val="22"/>
        </w:rPr>
        <w:t xml:space="preserve"> actually </w:t>
      </w:r>
      <w:r w:rsidR="00DA0BD1">
        <w:rPr>
          <w:rFonts w:eastAsia="Times New Roman"/>
          <w:sz w:val="22"/>
          <w:szCs w:val="22"/>
        </w:rPr>
        <w:t>purchased</w:t>
      </w:r>
      <w:r w:rsidR="005A3D4C">
        <w:rPr>
          <w:rFonts w:eastAsia="Times New Roman"/>
          <w:sz w:val="22"/>
          <w:szCs w:val="22"/>
        </w:rPr>
        <w:t>.</w:t>
      </w:r>
    </w:p>
    <w:p w14:paraId="39B943B5" w14:textId="22D14709" w:rsidR="00DA0BD1" w:rsidRDefault="00DA0BD1" w:rsidP="009A73B1">
      <w:pPr>
        <w:ind w:left="720"/>
        <w:rPr>
          <w:rFonts w:eastAsia="Times New Roman"/>
          <w:sz w:val="22"/>
          <w:szCs w:val="22"/>
        </w:rPr>
      </w:pPr>
    </w:p>
    <w:p w14:paraId="7E827DE2" w14:textId="7B5142F7" w:rsidR="00EF5699" w:rsidRPr="00EF5699" w:rsidRDefault="00DA0BD1" w:rsidP="00EF5699">
      <w:pPr>
        <w:ind w:left="720"/>
        <w:rPr>
          <w:rFonts w:eastAsia="Times New Roman"/>
          <w:sz w:val="22"/>
          <w:szCs w:val="22"/>
        </w:rPr>
      </w:pPr>
      <w:r w:rsidRPr="00DA0BD1">
        <w:rPr>
          <w:rFonts w:eastAsia="Times New Roman"/>
          <w:b/>
          <w:sz w:val="22"/>
          <w:szCs w:val="22"/>
        </w:rPr>
        <w:t>Loan Option</w:t>
      </w:r>
      <w:r>
        <w:rPr>
          <w:rFonts w:eastAsia="Times New Roman"/>
          <w:sz w:val="22"/>
          <w:szCs w:val="22"/>
        </w:rPr>
        <w:t xml:space="preserve"> – Every effort will be made to raise funds to secure both projects as soon as is possible, through the fundraising activity and methods set out in this strategy.</w:t>
      </w:r>
      <w:r w:rsidR="002A1587">
        <w:rPr>
          <w:rFonts w:eastAsia="Times New Roman"/>
          <w:sz w:val="22"/>
          <w:szCs w:val="22"/>
        </w:rPr>
        <w:t xml:space="preserve"> However, it is recognised that both to maintain local interest and enthusiasm of villagers and to ensure </w:t>
      </w:r>
      <w:r w:rsidR="00C815EF">
        <w:rPr>
          <w:rFonts w:eastAsia="Times New Roman"/>
          <w:sz w:val="22"/>
          <w:szCs w:val="22"/>
        </w:rPr>
        <w:t>the totals required for both projects are realised</w:t>
      </w:r>
      <w:r w:rsidR="002A1587">
        <w:rPr>
          <w:rFonts w:eastAsia="Times New Roman"/>
          <w:sz w:val="22"/>
          <w:szCs w:val="22"/>
        </w:rPr>
        <w:t xml:space="preserve"> </w:t>
      </w:r>
      <w:r w:rsidR="00C815EF">
        <w:rPr>
          <w:rFonts w:eastAsia="Times New Roman"/>
          <w:sz w:val="22"/>
          <w:szCs w:val="22"/>
        </w:rPr>
        <w:t>comfortably</w:t>
      </w:r>
      <w:r w:rsidR="002A1587">
        <w:rPr>
          <w:rFonts w:eastAsia="Times New Roman"/>
          <w:sz w:val="22"/>
          <w:szCs w:val="22"/>
        </w:rPr>
        <w:t xml:space="preserve"> within the 3 year </w:t>
      </w:r>
      <w:r w:rsidR="00C815EF">
        <w:rPr>
          <w:rFonts w:eastAsia="Times New Roman"/>
          <w:sz w:val="22"/>
          <w:szCs w:val="22"/>
        </w:rPr>
        <w:t>window that has been set by the church commissioners, a Plan B is required.  With this in mind, enquiries have been made regarding entering into a loan arrangement with the Public Works Loans Board</w:t>
      </w:r>
      <w:r w:rsidR="00EF5699">
        <w:rPr>
          <w:rFonts w:eastAsia="Times New Roman"/>
          <w:sz w:val="22"/>
          <w:szCs w:val="22"/>
        </w:rPr>
        <w:t xml:space="preserve">. This is designed for Parish Councils to access and provides low interest rate loans that both projects would qualify for. </w:t>
      </w:r>
      <w:r w:rsidR="00EF5699" w:rsidRPr="00EF5699">
        <w:rPr>
          <w:rFonts w:eastAsia="Times New Roman"/>
          <w:sz w:val="22"/>
          <w:szCs w:val="22"/>
        </w:rPr>
        <w:t xml:space="preserve">As an illustration, if </w:t>
      </w:r>
      <w:r w:rsidR="00EF5699">
        <w:rPr>
          <w:rFonts w:eastAsia="Times New Roman"/>
          <w:sz w:val="22"/>
          <w:szCs w:val="22"/>
        </w:rPr>
        <w:t>the Parish council</w:t>
      </w:r>
      <w:r w:rsidR="00EF5699" w:rsidRPr="00EF5699">
        <w:rPr>
          <w:rFonts w:eastAsia="Times New Roman"/>
          <w:sz w:val="22"/>
          <w:szCs w:val="22"/>
        </w:rPr>
        <w:t xml:space="preserve"> wer</w:t>
      </w:r>
      <w:r w:rsidR="00A01B85">
        <w:rPr>
          <w:rFonts w:eastAsia="Times New Roman"/>
          <w:sz w:val="22"/>
          <w:szCs w:val="22"/>
        </w:rPr>
        <w:t>e to take a 50 year loan from the PWLB  for £13</w:t>
      </w:r>
      <w:r w:rsidR="00EF5699" w:rsidRPr="00EF5699">
        <w:rPr>
          <w:rFonts w:eastAsia="Times New Roman"/>
          <w:sz w:val="22"/>
          <w:szCs w:val="22"/>
        </w:rPr>
        <w:t>0,000</w:t>
      </w:r>
      <w:r w:rsidR="00A01B85">
        <w:rPr>
          <w:rFonts w:eastAsia="Times New Roman"/>
          <w:sz w:val="22"/>
          <w:szCs w:val="22"/>
        </w:rPr>
        <w:t xml:space="preserve"> for the Northern Fields, for example, </w:t>
      </w:r>
      <w:r w:rsidR="00EF5699" w:rsidRPr="00EF5699">
        <w:rPr>
          <w:rFonts w:eastAsia="Times New Roman"/>
          <w:sz w:val="22"/>
          <w:szCs w:val="22"/>
        </w:rPr>
        <w:t xml:space="preserve">and decided to pay it back by increasing </w:t>
      </w:r>
      <w:r w:rsidR="00EF5699">
        <w:rPr>
          <w:rFonts w:eastAsia="Times New Roman"/>
          <w:sz w:val="22"/>
          <w:szCs w:val="22"/>
        </w:rPr>
        <w:t>the councils</w:t>
      </w:r>
      <w:r w:rsidR="00EF5699" w:rsidRPr="00EF5699">
        <w:rPr>
          <w:rFonts w:eastAsia="Times New Roman"/>
          <w:sz w:val="22"/>
          <w:szCs w:val="22"/>
        </w:rPr>
        <w:t xml:space="preserve"> precept, and </w:t>
      </w:r>
      <w:r w:rsidR="00EF5699" w:rsidRPr="00EF5699">
        <w:rPr>
          <w:rFonts w:eastAsia="Times New Roman"/>
          <w:sz w:val="22"/>
          <w:szCs w:val="22"/>
        </w:rPr>
        <w:lastRenderedPageBreak/>
        <w:t xml:space="preserve">thus raising council tax  - a common and recommended method – it would need in rough terms a £2 a month increase in  council tax for the average band D household. This might be reduced by income </w:t>
      </w:r>
      <w:r w:rsidR="00A01B85">
        <w:rPr>
          <w:rFonts w:eastAsia="Times New Roman"/>
          <w:sz w:val="22"/>
          <w:szCs w:val="22"/>
        </w:rPr>
        <w:t xml:space="preserve">generated from rent from sports </w:t>
      </w:r>
      <w:r w:rsidR="00EF5699" w:rsidRPr="00EF5699">
        <w:rPr>
          <w:rFonts w:eastAsia="Times New Roman"/>
          <w:sz w:val="22"/>
          <w:szCs w:val="22"/>
        </w:rPr>
        <w:t>clubs for the grounds, and rent from any tenant farmer on the Northern Fields. This is illustrative only.</w:t>
      </w:r>
    </w:p>
    <w:p w14:paraId="692AA75B" w14:textId="77777777" w:rsidR="00956BF9" w:rsidRPr="00461176" w:rsidRDefault="00956BF9" w:rsidP="00956BF9">
      <w:pPr>
        <w:rPr>
          <w:b/>
          <w:bCs/>
          <w:sz w:val="22"/>
          <w:szCs w:val="22"/>
        </w:rPr>
      </w:pPr>
    </w:p>
    <w:p w14:paraId="3AF83E60" w14:textId="77777777" w:rsidR="00DA0BD1" w:rsidRDefault="00DA0BD1" w:rsidP="00956BF9">
      <w:pPr>
        <w:rPr>
          <w:b/>
          <w:bCs/>
          <w:sz w:val="22"/>
          <w:szCs w:val="22"/>
        </w:rPr>
      </w:pPr>
    </w:p>
    <w:p w14:paraId="78DFA589" w14:textId="4D185EC3" w:rsidR="00956BF9" w:rsidRPr="00461176" w:rsidRDefault="00956BF9" w:rsidP="00956BF9">
      <w:pPr>
        <w:rPr>
          <w:b/>
          <w:bCs/>
          <w:sz w:val="22"/>
          <w:szCs w:val="22"/>
        </w:rPr>
      </w:pPr>
      <w:r w:rsidRPr="00461176">
        <w:rPr>
          <w:b/>
          <w:bCs/>
          <w:sz w:val="22"/>
          <w:szCs w:val="22"/>
        </w:rPr>
        <w:t>Raising the funds</w:t>
      </w:r>
    </w:p>
    <w:p w14:paraId="5E7CFBE5" w14:textId="70FB53CB" w:rsidR="00956BF9" w:rsidRPr="00461176" w:rsidRDefault="00956BF9" w:rsidP="00956BF9">
      <w:pPr>
        <w:rPr>
          <w:sz w:val="22"/>
          <w:szCs w:val="22"/>
        </w:rPr>
      </w:pPr>
      <w:r w:rsidRPr="00461176">
        <w:rPr>
          <w:sz w:val="22"/>
          <w:szCs w:val="22"/>
        </w:rPr>
        <w:t xml:space="preserve">There is a great deal of work involved in raising the funds </w:t>
      </w:r>
      <w:r w:rsidR="00D244F5">
        <w:rPr>
          <w:sz w:val="22"/>
          <w:szCs w:val="22"/>
        </w:rPr>
        <w:t>required to</w:t>
      </w:r>
      <w:r w:rsidRPr="00461176">
        <w:rPr>
          <w:sz w:val="22"/>
          <w:szCs w:val="22"/>
        </w:rPr>
        <w:t xml:space="preserve"> secur</w:t>
      </w:r>
      <w:r w:rsidR="00D244F5">
        <w:rPr>
          <w:sz w:val="22"/>
          <w:szCs w:val="22"/>
        </w:rPr>
        <w:t>e</w:t>
      </w:r>
      <w:r w:rsidRPr="00461176">
        <w:rPr>
          <w:sz w:val="22"/>
          <w:szCs w:val="22"/>
        </w:rPr>
        <w:t xml:space="preserve"> the Pynes Community Orchard</w:t>
      </w:r>
      <w:r w:rsidR="008E373B">
        <w:rPr>
          <w:sz w:val="22"/>
          <w:szCs w:val="22"/>
        </w:rPr>
        <w:t xml:space="preserve"> and the Weir Meadow site</w:t>
      </w:r>
      <w:r w:rsidRPr="00461176">
        <w:rPr>
          <w:sz w:val="22"/>
          <w:szCs w:val="22"/>
        </w:rPr>
        <w:t xml:space="preserve">. This will take a big effort by the Project Group and others in the village with experience, expertise and time to invest in this process. Different people will be needed to make funding applications, organise fundraising events, engage with potential donors, etc. Also, close trusted links will need to be made and built </w:t>
      </w:r>
      <w:r w:rsidR="00DA0BD1">
        <w:rPr>
          <w:sz w:val="22"/>
          <w:szCs w:val="22"/>
        </w:rPr>
        <w:t>between the two</w:t>
      </w:r>
      <w:r w:rsidRPr="00461176">
        <w:rPr>
          <w:sz w:val="22"/>
          <w:szCs w:val="22"/>
        </w:rPr>
        <w:t xml:space="preserve"> project team</w:t>
      </w:r>
      <w:r w:rsidR="00C815EF">
        <w:rPr>
          <w:sz w:val="22"/>
          <w:szCs w:val="22"/>
        </w:rPr>
        <w:t>s</w:t>
      </w:r>
      <w:r w:rsidRPr="00461176">
        <w:rPr>
          <w:sz w:val="22"/>
          <w:szCs w:val="22"/>
        </w:rPr>
        <w:t xml:space="preserve">, </w:t>
      </w:r>
      <w:r w:rsidR="008E373B">
        <w:rPr>
          <w:sz w:val="22"/>
          <w:szCs w:val="22"/>
        </w:rPr>
        <w:t xml:space="preserve">as they come together, </w:t>
      </w:r>
      <w:r w:rsidRPr="00461176">
        <w:rPr>
          <w:sz w:val="22"/>
          <w:szCs w:val="22"/>
        </w:rPr>
        <w:t xml:space="preserve">to maximise joint endeavour where possible and prioritisations where </w:t>
      </w:r>
      <w:r w:rsidR="008E373B">
        <w:rPr>
          <w:sz w:val="22"/>
          <w:szCs w:val="22"/>
        </w:rPr>
        <w:t>the</w:t>
      </w:r>
      <w:r w:rsidRPr="00461176">
        <w:rPr>
          <w:sz w:val="22"/>
          <w:szCs w:val="22"/>
        </w:rPr>
        <w:t xml:space="preserve">re could be </w:t>
      </w:r>
      <w:r w:rsidR="008E373B">
        <w:rPr>
          <w:sz w:val="22"/>
          <w:szCs w:val="22"/>
        </w:rPr>
        <w:t xml:space="preserve">a </w:t>
      </w:r>
      <w:r w:rsidRPr="00461176">
        <w:rPr>
          <w:sz w:val="22"/>
          <w:szCs w:val="22"/>
        </w:rPr>
        <w:t>potential competition</w:t>
      </w:r>
      <w:r w:rsidR="00342EA0" w:rsidRPr="00461176">
        <w:rPr>
          <w:sz w:val="22"/>
          <w:szCs w:val="22"/>
        </w:rPr>
        <w:t xml:space="preserve"> for funds</w:t>
      </w:r>
      <w:r w:rsidRPr="00461176">
        <w:rPr>
          <w:sz w:val="22"/>
          <w:szCs w:val="22"/>
        </w:rPr>
        <w:t>.</w:t>
      </w:r>
    </w:p>
    <w:p w14:paraId="03C569A1" w14:textId="4772076D" w:rsidR="00956BF9" w:rsidRPr="00461176" w:rsidRDefault="00956BF9" w:rsidP="00956BF9">
      <w:pPr>
        <w:rPr>
          <w:sz w:val="22"/>
          <w:szCs w:val="22"/>
        </w:rPr>
      </w:pPr>
    </w:p>
    <w:p w14:paraId="0707A8EF" w14:textId="1FF7451F" w:rsidR="009B41AB" w:rsidRDefault="009B41AB" w:rsidP="00342EA0">
      <w:pPr>
        <w:rPr>
          <w:sz w:val="22"/>
          <w:szCs w:val="22"/>
        </w:rPr>
      </w:pPr>
      <w:r>
        <w:rPr>
          <w:sz w:val="22"/>
          <w:szCs w:val="22"/>
        </w:rPr>
        <w:t>A gang chart spread sheet  is attached setting out the time line for this strategy.</w:t>
      </w:r>
    </w:p>
    <w:p w14:paraId="5F56F53E" w14:textId="77777777" w:rsidR="009B41AB" w:rsidRDefault="009B41AB" w:rsidP="00342EA0">
      <w:pPr>
        <w:rPr>
          <w:sz w:val="22"/>
          <w:szCs w:val="22"/>
        </w:rPr>
      </w:pPr>
    </w:p>
    <w:p w14:paraId="6C504690" w14:textId="44E34EE8" w:rsidR="00342EA0" w:rsidRPr="00461176" w:rsidRDefault="00956BF9" w:rsidP="00342EA0">
      <w:pPr>
        <w:rPr>
          <w:sz w:val="22"/>
          <w:szCs w:val="22"/>
        </w:rPr>
      </w:pPr>
      <w:r w:rsidRPr="00461176">
        <w:rPr>
          <w:sz w:val="22"/>
          <w:szCs w:val="22"/>
        </w:rPr>
        <w:t>A master spread</w:t>
      </w:r>
      <w:r w:rsidR="009B41AB">
        <w:rPr>
          <w:sz w:val="22"/>
          <w:szCs w:val="22"/>
        </w:rPr>
        <w:t xml:space="preserve"> sheet is also being</w:t>
      </w:r>
      <w:r w:rsidRPr="00461176">
        <w:rPr>
          <w:sz w:val="22"/>
          <w:szCs w:val="22"/>
        </w:rPr>
        <w:t xml:space="preserve"> developed to </w:t>
      </w:r>
      <w:r w:rsidR="00342EA0" w:rsidRPr="00461176">
        <w:rPr>
          <w:sz w:val="22"/>
          <w:szCs w:val="22"/>
        </w:rPr>
        <w:t xml:space="preserve">track all potential funding opportunities, </w:t>
      </w:r>
      <w:r w:rsidR="00D244F5">
        <w:rPr>
          <w:sz w:val="22"/>
          <w:szCs w:val="22"/>
        </w:rPr>
        <w:t xml:space="preserve">a </w:t>
      </w:r>
      <w:r w:rsidR="00342EA0" w:rsidRPr="00461176">
        <w:rPr>
          <w:sz w:val="22"/>
          <w:szCs w:val="22"/>
        </w:rPr>
        <w:t xml:space="preserve">copy of which </w:t>
      </w:r>
      <w:r w:rsidR="009B41AB">
        <w:rPr>
          <w:sz w:val="22"/>
          <w:szCs w:val="22"/>
        </w:rPr>
        <w:t>will form a further</w:t>
      </w:r>
      <w:r w:rsidR="00342EA0" w:rsidRPr="00461176">
        <w:rPr>
          <w:sz w:val="22"/>
          <w:szCs w:val="22"/>
        </w:rPr>
        <w:t xml:space="preserve"> addendum to this document</w:t>
      </w:r>
      <w:r w:rsidR="00461176" w:rsidRPr="00461176">
        <w:rPr>
          <w:sz w:val="22"/>
          <w:szCs w:val="22"/>
        </w:rPr>
        <w:t>.</w:t>
      </w:r>
    </w:p>
    <w:p w14:paraId="1D4702C7" w14:textId="77777777" w:rsidR="00342EA0" w:rsidRPr="00461176" w:rsidRDefault="00342EA0" w:rsidP="00342EA0">
      <w:pPr>
        <w:rPr>
          <w:b/>
          <w:bCs/>
          <w:sz w:val="22"/>
          <w:szCs w:val="22"/>
        </w:rPr>
      </w:pPr>
    </w:p>
    <w:p w14:paraId="1718EEA3" w14:textId="482EEB63" w:rsidR="00342EA0" w:rsidRDefault="00D244F5" w:rsidP="00342EA0">
      <w:pPr>
        <w:rPr>
          <w:sz w:val="22"/>
          <w:szCs w:val="22"/>
        </w:rPr>
      </w:pPr>
      <w:r w:rsidRPr="00D244F5">
        <w:rPr>
          <w:sz w:val="22"/>
          <w:szCs w:val="22"/>
        </w:rPr>
        <w:t xml:space="preserve">A small </w:t>
      </w:r>
      <w:r w:rsidR="008E373B">
        <w:rPr>
          <w:sz w:val="22"/>
          <w:szCs w:val="22"/>
        </w:rPr>
        <w:t xml:space="preserve">joint </w:t>
      </w:r>
      <w:r w:rsidR="00193DD1">
        <w:rPr>
          <w:sz w:val="22"/>
          <w:szCs w:val="22"/>
        </w:rPr>
        <w:t>f</w:t>
      </w:r>
      <w:r w:rsidRPr="00D244F5">
        <w:rPr>
          <w:sz w:val="22"/>
          <w:szCs w:val="22"/>
        </w:rPr>
        <w:t>undraising Sub</w:t>
      </w:r>
      <w:r>
        <w:rPr>
          <w:sz w:val="22"/>
          <w:szCs w:val="22"/>
        </w:rPr>
        <w:t>-</w:t>
      </w:r>
      <w:r w:rsidRPr="00D244F5">
        <w:rPr>
          <w:sz w:val="22"/>
          <w:szCs w:val="22"/>
        </w:rPr>
        <w:t xml:space="preserve">Group will </w:t>
      </w:r>
      <w:r w:rsidR="008E373B">
        <w:rPr>
          <w:sz w:val="22"/>
          <w:szCs w:val="22"/>
        </w:rPr>
        <w:t>now be formed</w:t>
      </w:r>
      <w:r>
        <w:rPr>
          <w:sz w:val="22"/>
          <w:szCs w:val="22"/>
        </w:rPr>
        <w:t xml:space="preserve">, that </w:t>
      </w:r>
      <w:r w:rsidR="00193DD1">
        <w:rPr>
          <w:sz w:val="22"/>
          <w:szCs w:val="22"/>
        </w:rPr>
        <w:t xml:space="preserve">will be made up of </w:t>
      </w:r>
      <w:r w:rsidR="00A01B85">
        <w:rPr>
          <w:sz w:val="22"/>
          <w:szCs w:val="22"/>
        </w:rPr>
        <w:t>both formal project groups. The proposed members of the</w:t>
      </w:r>
      <w:r w:rsidR="00193DD1">
        <w:rPr>
          <w:sz w:val="22"/>
          <w:szCs w:val="22"/>
        </w:rPr>
        <w:t xml:space="preserve"> group </w:t>
      </w:r>
      <w:r w:rsidR="008275BB">
        <w:rPr>
          <w:sz w:val="22"/>
          <w:szCs w:val="22"/>
        </w:rPr>
        <w:t>may</w:t>
      </w:r>
      <w:r w:rsidR="00A01B85">
        <w:rPr>
          <w:sz w:val="22"/>
          <w:szCs w:val="22"/>
        </w:rPr>
        <w:t xml:space="preserve"> </w:t>
      </w:r>
      <w:r w:rsidR="00193DD1">
        <w:rPr>
          <w:sz w:val="22"/>
          <w:szCs w:val="22"/>
        </w:rPr>
        <w:t>include:</w:t>
      </w:r>
    </w:p>
    <w:p w14:paraId="3EC0AADF" w14:textId="00680222" w:rsidR="00193DD1" w:rsidRDefault="00193DD1" w:rsidP="00342EA0">
      <w:pPr>
        <w:rPr>
          <w:sz w:val="22"/>
          <w:szCs w:val="22"/>
        </w:rPr>
      </w:pPr>
    </w:p>
    <w:p w14:paraId="31269304" w14:textId="65BC6067" w:rsidR="00193DD1" w:rsidRDefault="00193DD1" w:rsidP="00342EA0">
      <w:pPr>
        <w:rPr>
          <w:sz w:val="22"/>
          <w:szCs w:val="22"/>
        </w:rPr>
      </w:pPr>
      <w:r>
        <w:rPr>
          <w:sz w:val="22"/>
          <w:szCs w:val="22"/>
        </w:rPr>
        <w:tab/>
        <w:t>Nick Bradley</w:t>
      </w:r>
      <w:r w:rsidR="00A01B85">
        <w:rPr>
          <w:sz w:val="22"/>
          <w:szCs w:val="22"/>
        </w:rPr>
        <w:t xml:space="preserve"> (Chair)</w:t>
      </w:r>
    </w:p>
    <w:p w14:paraId="245BA135" w14:textId="227A1F7C" w:rsidR="00193DD1" w:rsidRDefault="00193DD1" w:rsidP="00193DD1">
      <w:pPr>
        <w:ind w:firstLine="720"/>
        <w:rPr>
          <w:sz w:val="22"/>
          <w:szCs w:val="22"/>
        </w:rPr>
      </w:pPr>
      <w:r>
        <w:rPr>
          <w:sz w:val="22"/>
          <w:szCs w:val="22"/>
        </w:rPr>
        <w:t>Trevor Gardner</w:t>
      </w:r>
    </w:p>
    <w:p w14:paraId="7164A371" w14:textId="3CDF1FA9" w:rsidR="00A01B85" w:rsidRDefault="00A01B85" w:rsidP="00193DD1">
      <w:pPr>
        <w:ind w:firstLine="720"/>
        <w:rPr>
          <w:sz w:val="22"/>
          <w:szCs w:val="22"/>
        </w:rPr>
      </w:pPr>
      <w:r>
        <w:rPr>
          <w:sz w:val="22"/>
          <w:szCs w:val="22"/>
        </w:rPr>
        <w:t>Cheryl Haddy</w:t>
      </w:r>
    </w:p>
    <w:p w14:paraId="42168B73" w14:textId="21FC77E3" w:rsidR="00193DD1" w:rsidRDefault="00193DD1" w:rsidP="00193DD1">
      <w:pPr>
        <w:ind w:firstLine="720"/>
        <w:rPr>
          <w:sz w:val="22"/>
          <w:szCs w:val="22"/>
        </w:rPr>
      </w:pPr>
      <w:r>
        <w:rPr>
          <w:sz w:val="22"/>
          <w:szCs w:val="22"/>
        </w:rPr>
        <w:t>Jessica Paine</w:t>
      </w:r>
    </w:p>
    <w:p w14:paraId="47950C67" w14:textId="3C099AEB" w:rsidR="00A01B85" w:rsidRDefault="00A01B85" w:rsidP="00193DD1">
      <w:pPr>
        <w:ind w:firstLine="720"/>
        <w:rPr>
          <w:sz w:val="22"/>
          <w:szCs w:val="22"/>
        </w:rPr>
      </w:pPr>
      <w:r>
        <w:rPr>
          <w:sz w:val="22"/>
          <w:szCs w:val="22"/>
        </w:rPr>
        <w:t>David Howe</w:t>
      </w:r>
    </w:p>
    <w:p w14:paraId="6D8FF722" w14:textId="5C3C1005" w:rsidR="00193DD1" w:rsidRDefault="00193DD1" w:rsidP="00193DD1">
      <w:pPr>
        <w:ind w:firstLine="720"/>
        <w:rPr>
          <w:sz w:val="22"/>
          <w:szCs w:val="22"/>
        </w:rPr>
      </w:pPr>
      <w:r>
        <w:rPr>
          <w:sz w:val="22"/>
          <w:szCs w:val="22"/>
        </w:rPr>
        <w:t>Phil Willcock</w:t>
      </w:r>
    </w:p>
    <w:p w14:paraId="7FCAD99E" w14:textId="088BB3F8" w:rsidR="00193DD1" w:rsidRDefault="00193DD1" w:rsidP="00193DD1">
      <w:pPr>
        <w:ind w:firstLine="720"/>
        <w:rPr>
          <w:sz w:val="22"/>
          <w:szCs w:val="22"/>
        </w:rPr>
      </w:pPr>
      <w:r>
        <w:rPr>
          <w:sz w:val="22"/>
          <w:szCs w:val="22"/>
        </w:rPr>
        <w:t>Doug Bell</w:t>
      </w:r>
    </w:p>
    <w:p w14:paraId="4B090404" w14:textId="03B7F041" w:rsidR="008275BB" w:rsidRDefault="0026356C" w:rsidP="00193DD1">
      <w:pPr>
        <w:ind w:firstLine="720"/>
        <w:rPr>
          <w:sz w:val="22"/>
          <w:szCs w:val="22"/>
        </w:rPr>
      </w:pPr>
      <w:r>
        <w:rPr>
          <w:sz w:val="22"/>
          <w:szCs w:val="22"/>
        </w:rPr>
        <w:t>Charlotte</w:t>
      </w:r>
      <w:r w:rsidR="008275BB">
        <w:rPr>
          <w:sz w:val="22"/>
          <w:szCs w:val="22"/>
        </w:rPr>
        <w:t xml:space="preserve"> McGregor</w:t>
      </w:r>
    </w:p>
    <w:p w14:paraId="33EBD922" w14:textId="5DF521BE" w:rsidR="008275BB" w:rsidRDefault="008275BB" w:rsidP="00193DD1">
      <w:pPr>
        <w:ind w:firstLine="720"/>
        <w:rPr>
          <w:sz w:val="22"/>
          <w:szCs w:val="22"/>
        </w:rPr>
      </w:pPr>
      <w:r>
        <w:rPr>
          <w:sz w:val="22"/>
          <w:szCs w:val="22"/>
        </w:rPr>
        <w:t>Maresa Bossano</w:t>
      </w:r>
    </w:p>
    <w:p w14:paraId="61C8586C" w14:textId="796EB160" w:rsidR="008275BB" w:rsidRDefault="008275BB" w:rsidP="00193DD1">
      <w:pPr>
        <w:ind w:firstLine="720"/>
        <w:rPr>
          <w:sz w:val="22"/>
          <w:szCs w:val="22"/>
        </w:rPr>
      </w:pPr>
      <w:r>
        <w:rPr>
          <w:sz w:val="22"/>
          <w:szCs w:val="22"/>
        </w:rPr>
        <w:t>Richard Reardon</w:t>
      </w:r>
    </w:p>
    <w:p w14:paraId="2697A118" w14:textId="03D70D55" w:rsidR="008275BB" w:rsidRDefault="008275BB" w:rsidP="00193DD1">
      <w:pPr>
        <w:ind w:firstLine="720"/>
        <w:rPr>
          <w:sz w:val="22"/>
          <w:szCs w:val="22"/>
        </w:rPr>
      </w:pPr>
      <w:r>
        <w:rPr>
          <w:sz w:val="22"/>
          <w:szCs w:val="22"/>
        </w:rPr>
        <w:t>Chairs of the two Working Groups</w:t>
      </w:r>
    </w:p>
    <w:p w14:paraId="566C83FF" w14:textId="77777777" w:rsidR="008275BB" w:rsidRDefault="008275BB" w:rsidP="00193DD1">
      <w:pPr>
        <w:ind w:firstLine="720"/>
        <w:rPr>
          <w:sz w:val="22"/>
          <w:szCs w:val="22"/>
        </w:rPr>
      </w:pPr>
    </w:p>
    <w:p w14:paraId="6F6F5EF1" w14:textId="11BBC9E9" w:rsidR="00193DD1" w:rsidRDefault="00193DD1" w:rsidP="00193DD1">
      <w:pPr>
        <w:ind w:firstLine="720"/>
        <w:rPr>
          <w:sz w:val="22"/>
          <w:szCs w:val="22"/>
        </w:rPr>
      </w:pPr>
    </w:p>
    <w:p w14:paraId="7E4B189F" w14:textId="77777777" w:rsidR="00193DD1" w:rsidRPr="00D244F5" w:rsidRDefault="00193DD1" w:rsidP="00193DD1">
      <w:pPr>
        <w:ind w:firstLine="720"/>
        <w:rPr>
          <w:sz w:val="22"/>
          <w:szCs w:val="22"/>
        </w:rPr>
      </w:pPr>
    </w:p>
    <w:p w14:paraId="21809E5E" w14:textId="6650BBE1" w:rsidR="00342EA0" w:rsidRPr="00461176" w:rsidRDefault="00DA0BD1" w:rsidP="00342EA0">
      <w:pPr>
        <w:rPr>
          <w:b/>
          <w:bCs/>
          <w:sz w:val="22"/>
          <w:szCs w:val="22"/>
        </w:rPr>
      </w:pPr>
      <w:r>
        <w:rPr>
          <w:b/>
          <w:bCs/>
          <w:sz w:val="22"/>
          <w:szCs w:val="22"/>
        </w:rPr>
        <w:t xml:space="preserve">Prepared by Nick Bradley &amp; </w:t>
      </w:r>
      <w:r w:rsidR="00342EA0" w:rsidRPr="00461176">
        <w:rPr>
          <w:b/>
          <w:bCs/>
          <w:sz w:val="22"/>
          <w:szCs w:val="22"/>
        </w:rPr>
        <w:t>Trevor Gardner</w:t>
      </w:r>
    </w:p>
    <w:p w14:paraId="3121BE10" w14:textId="7C9DEB3E" w:rsidR="007C5103" w:rsidRPr="009B41AB" w:rsidRDefault="00342EA0" w:rsidP="00342EA0">
      <w:pPr>
        <w:rPr>
          <w:sz w:val="22"/>
          <w:szCs w:val="22"/>
        </w:rPr>
      </w:pPr>
      <w:r w:rsidRPr="00461176">
        <w:rPr>
          <w:sz w:val="22"/>
          <w:szCs w:val="22"/>
        </w:rPr>
        <w:t xml:space="preserve">On behalf of the </w:t>
      </w:r>
      <w:r w:rsidR="005A3D4C">
        <w:rPr>
          <w:sz w:val="22"/>
          <w:szCs w:val="22"/>
        </w:rPr>
        <w:t xml:space="preserve">Joint </w:t>
      </w:r>
      <w:r w:rsidRPr="00461176">
        <w:rPr>
          <w:sz w:val="22"/>
          <w:szCs w:val="22"/>
        </w:rPr>
        <w:t>Project</w:t>
      </w:r>
      <w:r w:rsidR="005A3D4C">
        <w:rPr>
          <w:sz w:val="22"/>
          <w:szCs w:val="22"/>
        </w:rPr>
        <w:t>s</w:t>
      </w:r>
      <w:r w:rsidRPr="00461176">
        <w:rPr>
          <w:sz w:val="22"/>
          <w:szCs w:val="22"/>
        </w:rPr>
        <w:t xml:space="preserve"> </w:t>
      </w:r>
      <w:r w:rsidR="005A3D4C">
        <w:rPr>
          <w:sz w:val="22"/>
          <w:szCs w:val="22"/>
        </w:rPr>
        <w:t>Fundraising Sub-</w:t>
      </w:r>
      <w:r w:rsidRPr="00461176">
        <w:rPr>
          <w:sz w:val="22"/>
          <w:szCs w:val="22"/>
        </w:rPr>
        <w:t>Group</w:t>
      </w:r>
      <w:r w:rsidR="009B41AB">
        <w:rPr>
          <w:sz w:val="22"/>
          <w:szCs w:val="22"/>
        </w:rPr>
        <w:t xml:space="preserve">  </w:t>
      </w:r>
      <w:r w:rsidR="0026356C">
        <w:rPr>
          <w:sz w:val="22"/>
          <w:szCs w:val="22"/>
        </w:rPr>
        <w:t>March</w:t>
      </w:r>
      <w:r w:rsidRPr="00461176">
        <w:rPr>
          <w:sz w:val="22"/>
          <w:szCs w:val="22"/>
        </w:rPr>
        <w:t xml:space="preserve"> 2021</w:t>
      </w:r>
      <w:r w:rsidR="007C5103" w:rsidRPr="00461176">
        <w:rPr>
          <w:sz w:val="22"/>
          <w:szCs w:val="22"/>
        </w:rPr>
        <w:tab/>
      </w:r>
      <w:r w:rsidR="007C5103" w:rsidRPr="00461176">
        <w:rPr>
          <w:rFonts w:eastAsia="Times New Roman"/>
          <w:sz w:val="22"/>
          <w:szCs w:val="22"/>
        </w:rPr>
        <w:tab/>
      </w:r>
      <w:r w:rsidR="007C5103" w:rsidRPr="00461176">
        <w:rPr>
          <w:rFonts w:eastAsia="Times New Roman"/>
          <w:sz w:val="22"/>
          <w:szCs w:val="22"/>
        </w:rPr>
        <w:tab/>
      </w:r>
      <w:r w:rsidR="007C5103" w:rsidRPr="00461176">
        <w:rPr>
          <w:rFonts w:eastAsia="Times New Roman"/>
          <w:sz w:val="22"/>
          <w:szCs w:val="22"/>
        </w:rPr>
        <w:tab/>
      </w:r>
    </w:p>
    <w:p w14:paraId="5D46BF7E" w14:textId="77777777" w:rsidR="007C5103" w:rsidRPr="00461176" w:rsidRDefault="007C5103" w:rsidP="007C5103">
      <w:pPr>
        <w:rPr>
          <w:rFonts w:eastAsia="Times New Roman"/>
          <w:sz w:val="22"/>
          <w:szCs w:val="22"/>
        </w:rPr>
      </w:pPr>
    </w:p>
    <w:p w14:paraId="4860020E" w14:textId="1A9F3C4C" w:rsidR="007C5103" w:rsidRDefault="0026356C">
      <w:pPr>
        <w:rPr>
          <w:sz w:val="22"/>
          <w:szCs w:val="22"/>
        </w:rPr>
      </w:pPr>
      <w:r>
        <w:rPr>
          <w:sz w:val="22"/>
          <w:szCs w:val="22"/>
        </w:rPr>
        <w:t>12/03/</w:t>
      </w:r>
      <w:r w:rsidR="00C815EF">
        <w:rPr>
          <w:sz w:val="22"/>
          <w:szCs w:val="22"/>
        </w:rPr>
        <w:t xml:space="preserve">2021 - </w:t>
      </w:r>
      <w:r>
        <w:rPr>
          <w:sz w:val="22"/>
          <w:szCs w:val="22"/>
        </w:rPr>
        <w:t>5</w:t>
      </w:r>
      <w:r w:rsidR="00254AD8">
        <w:rPr>
          <w:sz w:val="22"/>
          <w:szCs w:val="22"/>
        </w:rPr>
        <w:t>th</w:t>
      </w:r>
    </w:p>
    <w:p w14:paraId="5156B38A" w14:textId="793D9574" w:rsidR="009B41AB" w:rsidRDefault="009B41AB">
      <w:pPr>
        <w:rPr>
          <w:sz w:val="22"/>
          <w:szCs w:val="22"/>
        </w:rPr>
      </w:pPr>
      <w:r>
        <w:rPr>
          <w:sz w:val="22"/>
          <w:szCs w:val="22"/>
        </w:rPr>
        <w:t>Attached - gang chart</w:t>
      </w:r>
      <w:r w:rsidR="00847F3C">
        <w:rPr>
          <w:sz w:val="22"/>
          <w:szCs w:val="22"/>
        </w:rPr>
        <w:t xml:space="preserve"> as Excel document</w:t>
      </w:r>
      <w:bookmarkStart w:id="0" w:name="_GoBack"/>
      <w:bookmarkEnd w:id="0"/>
    </w:p>
    <w:p w14:paraId="260B38FF" w14:textId="77777777" w:rsidR="009B41AB" w:rsidRPr="00461176" w:rsidRDefault="009B41AB">
      <w:pPr>
        <w:rPr>
          <w:sz w:val="22"/>
          <w:szCs w:val="22"/>
        </w:rPr>
      </w:pPr>
    </w:p>
    <w:sectPr w:rsidR="009B41AB" w:rsidRPr="00461176" w:rsidSect="00461176">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580D" w14:textId="77777777" w:rsidR="008275BB" w:rsidRDefault="008275BB" w:rsidP="007C5103">
      <w:r>
        <w:separator/>
      </w:r>
    </w:p>
  </w:endnote>
  <w:endnote w:type="continuationSeparator" w:id="0">
    <w:p w14:paraId="30ED9B14" w14:textId="77777777" w:rsidR="008275BB" w:rsidRDefault="008275BB" w:rsidP="007C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PageNumber"/>
      </w:rPr>
      <w:id w:val="-1761668880"/>
      <w:docPartObj>
        <w:docPartGallery w:val="Page Numbers (Bottom of Page)"/>
        <w:docPartUnique/>
      </w:docPartObj>
    </w:sdtPr>
    <w:sdtContent>
      <w:p w14:paraId="71107EA8" w14:textId="168722F6" w:rsidR="008275BB" w:rsidRDefault="008275BB" w:rsidP="00AB1B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5613E" w14:textId="77777777" w:rsidR="008275BB" w:rsidRDefault="008275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PageNumber"/>
      </w:rPr>
      <w:id w:val="-583138801"/>
      <w:docPartObj>
        <w:docPartGallery w:val="Page Numbers (Bottom of Page)"/>
        <w:docPartUnique/>
      </w:docPartObj>
    </w:sdtPr>
    <w:sdtContent>
      <w:p w14:paraId="081E9C64" w14:textId="055D7830" w:rsidR="008275BB" w:rsidRDefault="008275BB" w:rsidP="00AB1B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7F3C">
          <w:rPr>
            <w:rStyle w:val="PageNumber"/>
            <w:noProof/>
          </w:rPr>
          <w:t>3</w:t>
        </w:r>
        <w:r>
          <w:rPr>
            <w:rStyle w:val="PageNumber"/>
          </w:rPr>
          <w:fldChar w:fldCharType="end"/>
        </w:r>
      </w:p>
    </w:sdtContent>
  </w:sdt>
  <w:p w14:paraId="7EAE8483" w14:textId="77777777" w:rsidR="008275BB" w:rsidRDefault="008275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3D6925" w14:textId="77777777" w:rsidR="008275BB" w:rsidRDefault="008275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F2B6" w14:textId="77777777" w:rsidR="008275BB" w:rsidRDefault="008275BB" w:rsidP="007C5103">
      <w:r>
        <w:separator/>
      </w:r>
    </w:p>
  </w:footnote>
  <w:footnote w:type="continuationSeparator" w:id="0">
    <w:p w14:paraId="19513C3F" w14:textId="77777777" w:rsidR="008275BB" w:rsidRDefault="008275BB" w:rsidP="007C5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84A40F" w14:textId="7B676EC7" w:rsidR="008275BB" w:rsidRDefault="008275BB">
    <w:pPr>
      <w:pStyle w:val="Header"/>
    </w:pPr>
    <w:r>
      <w:rPr>
        <w:noProof/>
        <w:lang w:val="en-US"/>
      </w:rPr>
      <w:pict w14:anchorId="2D7BA4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17.7pt;height:61.75pt;rotation:315;z-index:-251655168;mso-wrap-edited:f;mso-width-percent:0;mso-height-percent:0;mso-position-horizontal:center;mso-position-horizontal-relative:margin;mso-position-vertical:center;mso-position-vertical-relative:margin;mso-width-percent:0;mso-height-percent:0" wrapcoords="21233 8165 21180 7902 20027 7639 19712 6585 19135 4741 19057 5531 19004 8956 18690 6585 18454 5795 18270 8165 17641 7639 17405 8956 17117 8165 16147 4478 15859 4214 15570 4741 15544 10009 14705 4478 14548 3687 14469 5531 14102 7902 14024 8692 13945 11853 13500 7902 12923 7902 12346 8165 12294 13170 11691 8165 11350 6585 11166 8165 10537 7902 9961 4741 9699 3687 9594 4214 9305 8429 9384 13960 8571 6585 8388 5531 8204 8165 7549 7639 7313 8692 7234 9219 6474 7375 6422 8165 6133 8165 6107 8692 6107 10800 5531 5531 5085 3424 4901 5004 4508 5004 4456 6058 4325 5004 3748 5004 3722 5268 3669 10009 3066 5531 2883 4741 2752 6848 1966 5004 157 5004 131 5268 78 9482 104 15014 131 15278 288 17121 314 17121 760 16858 1100 14487 1100 14487 1520 17121 1625 16331 1651 13960 1887 15804 2437 18175 2857 13960 3433 17121 3538 16331 3512 14487 3800 17121 3932 16331 3958 12907 4403 11853 5006 17385 5137 16331 5164 7375 6186 17121 6343 16595 6343 13170 6789 17121 6920 16331 6946 13434 7234 16068 7733 17912 8021 15014 8100 13170 8702 17648 8833 15804 8571 11853 9646 17385 9672 17121 9699 11853 9699 11326 10328 17121 10747 16595 11324 16858 11376 16331 11429 10800 12425 20282 12556 19756 12556 16331 12687 17121 13028 16858 13159 15804 13814 17121 13814 17121 14181 16858 14233 16595 14260 15278 14391 16331 14941 17648 15072 17121 15230 15804 15361 14487 15597 16595 16042 18175 16226 17121 16802 17121 16881 17648 17169 16331 17248 15541 17379 16331 17825 17385 17930 16331 18034 17121 18139 16331 18139 12643 18637 17121 19266 17121 19293 12380 19817 17121 20236 16595 20813 16858 20918 16331 21442 16858 21495 16331 21468 10273 21233 8165" fillcolor="#393737 [814]" stroked="f">
          <v:fill opacity="30146f"/>
          <v:textpath style="font-family:&quot;Calibri&quot;;font-size:1pt" string="DRAFT not for public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3D9DA" w14:textId="61386D4D" w:rsidR="008275BB" w:rsidRDefault="008275BB" w:rsidP="007C5103">
    <w:pPr>
      <w:pStyle w:val="Header"/>
      <w:jc w:val="center"/>
      <w:rPr>
        <w:b/>
        <w:sz w:val="28"/>
        <w:szCs w:val="28"/>
      </w:rPr>
    </w:pPr>
    <w:r>
      <w:rPr>
        <w:noProof/>
        <w:lang w:val="en-US"/>
      </w:rPr>
      <w:pict w14:anchorId="305C55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17.7pt;height:61.75pt;rotation:315;z-index:-251657216;mso-wrap-edited:f;mso-width-percent:0;mso-height-percent:0;mso-position-horizontal:center;mso-position-horizontal-relative:margin;mso-position-vertical:center;mso-position-vertical-relative:margin;mso-width-percent:0;mso-height-percent:0" wrapcoords="21233 8165 21180 7902 20027 7639 19712 6585 19135 4741 19057 5531 19004 8956 18690 6585 18454 5795 18270 8165 17641 7639 17405 8956 17117 8165 16147 4478 15859 4214 15570 4741 15544 10009 14705 4478 14548 3687 14469 5531 14102 7902 14024 8692 13945 11853 13500 7902 12923 7902 12346 8165 12294 13170 11691 8165 11350 6585 11166 8165 10537 7902 9961 4741 9699 3687 9594 4214 9305 8429 9384 13960 8571 6585 8388 5531 8204 8165 7549 7639 7313 8692 7234 9219 6474 7375 6422 8165 6133 8165 6107 8692 6107 10800 5531 5531 5085 3424 4901 5004 4508 5004 4456 6058 4325 5004 3748 5004 3722 5268 3669 10009 3066 5531 2883 4741 2752 6848 1966 5004 157 5004 131 5268 78 9482 104 15014 131 15278 288 17121 314 17121 760 16858 1100 14487 1100 14487 1520 17121 1625 16331 1651 13960 1887 15804 2437 18175 2857 13960 3433 17121 3538 16331 3512 14487 3800 17121 3932 16331 3958 12907 4403 11853 5006 17385 5137 16331 5164 7375 6186 17121 6343 16595 6343 13170 6789 17121 6920 16331 6946 13434 7234 16068 7733 17912 8021 15014 8100 13170 8702 17648 8833 15804 8571 11853 9646 17385 9672 17121 9699 11853 9699 11326 10328 17121 10747 16595 11324 16858 11376 16331 11429 10800 12425 20282 12556 19756 12556 16331 12687 17121 13028 16858 13159 15804 13814 17121 13814 17121 14181 16858 14233 16595 14260 15278 14391 16331 14941 17648 15072 17121 15230 15804 15361 14487 15597 16595 16042 18175 16226 17121 16802 17121 16881 17648 17169 16331 17248 15541 17379 16331 17825 17385 17930 16331 18034 17121 18139 16331 18139 12643 18637 17121 19266 17121 19293 12380 19817 17121 20236 16595 20813 16858 20918 16331 21442 16858 21495 16331 21468 10273 21233 8165" fillcolor="#393737 [814]" stroked="f">
          <v:fill opacity="30146f"/>
          <v:textpath style="font-family:&quot;Calibri&quot;;font-size:1pt" string="DRAFT not for publication"/>
          <w10:wrap anchorx="margin" anchory="margin"/>
        </v:shape>
      </w:pict>
    </w:r>
    <w:r w:rsidRPr="00AB1BF5">
      <w:rPr>
        <w:b/>
        <w:sz w:val="28"/>
        <w:szCs w:val="28"/>
      </w:rPr>
      <w:t>Ide Parish Council</w:t>
    </w:r>
  </w:p>
  <w:p w14:paraId="3435C2C4" w14:textId="77777777" w:rsidR="008275BB" w:rsidRPr="00AB1BF5" w:rsidRDefault="008275BB" w:rsidP="007C5103">
    <w:pPr>
      <w:pStyle w:val="Header"/>
      <w:jc w:val="center"/>
      <w:rPr>
        <w:b/>
        <w:sz w:val="28"/>
        <w:szCs w:val="28"/>
      </w:rPr>
    </w:pPr>
  </w:p>
  <w:p w14:paraId="2F6015D3" w14:textId="1169B434" w:rsidR="008275BB" w:rsidRDefault="008275BB" w:rsidP="007C5103">
    <w:pPr>
      <w:pStyle w:val="Header"/>
      <w:jc w:val="center"/>
      <w:rPr>
        <w:b/>
      </w:rPr>
    </w:pPr>
    <w:r>
      <w:rPr>
        <w:b/>
      </w:rPr>
      <w:t>Weir Meadow Recreation Ground &amp; Pynes Community Orchard</w:t>
    </w:r>
    <w:r w:rsidRPr="00AB1BF5">
      <w:rPr>
        <w:b/>
      </w:rPr>
      <w:t xml:space="preserve"> Projects </w:t>
    </w:r>
  </w:p>
  <w:p w14:paraId="1F32E404" w14:textId="77777777" w:rsidR="008275BB" w:rsidRPr="00AB1BF5" w:rsidRDefault="008275BB" w:rsidP="007C5103">
    <w:pPr>
      <w:pStyle w:val="Header"/>
      <w:jc w:val="center"/>
      <w:rPr>
        <w:b/>
      </w:rPr>
    </w:pPr>
  </w:p>
  <w:p w14:paraId="72795B37" w14:textId="52FFA3A5" w:rsidR="008275BB" w:rsidRPr="00AB1BF5" w:rsidRDefault="008275BB" w:rsidP="007C5103">
    <w:pPr>
      <w:pStyle w:val="Header"/>
      <w:jc w:val="center"/>
      <w:rPr>
        <w:b/>
        <w:bCs/>
      </w:rPr>
    </w:pPr>
    <w:r>
      <w:rPr>
        <w:b/>
        <w:bCs/>
      </w:rPr>
      <w:t xml:space="preserve">Joint </w:t>
    </w:r>
    <w:r w:rsidRPr="00AB1BF5">
      <w:rPr>
        <w:b/>
        <w:bCs/>
      </w:rPr>
      <w:t>Fundraising Strategy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779918" w14:textId="7F114EB8" w:rsidR="008275BB" w:rsidRDefault="008275BB">
    <w:pPr>
      <w:pStyle w:val="Header"/>
    </w:pPr>
    <w:r>
      <w:rPr>
        <w:noProof/>
        <w:lang w:val="en-US"/>
      </w:rPr>
      <w:pict w14:anchorId="524012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7.7pt;height:61.75pt;rotation:315;z-index:-251653120;mso-wrap-edited:f;mso-width-percent:0;mso-height-percent:0;mso-position-horizontal:center;mso-position-horizontal-relative:margin;mso-position-vertical:center;mso-position-vertical-relative:margin;mso-width-percent:0;mso-height-percent:0" wrapcoords="21233 8165 21180 7902 20027 7639 19712 6585 19135 4741 19057 5531 19004 8956 18690 6585 18454 5795 18270 8165 17641 7639 17405 8956 17117 8165 16147 4478 15859 4214 15570 4741 15544 10009 14705 4478 14548 3687 14469 5531 14102 7902 14024 8692 13945 11853 13500 7902 12923 7902 12346 8165 12294 13170 11691 8165 11350 6585 11166 8165 10537 7902 9961 4741 9699 3687 9594 4214 9305 8429 9384 13960 8571 6585 8388 5531 8204 8165 7549 7639 7313 8692 7234 9219 6474 7375 6422 8165 6133 8165 6107 8692 6107 10800 5531 5531 5085 3424 4901 5004 4508 5004 4456 6058 4325 5004 3748 5004 3722 5268 3669 10009 3066 5531 2883 4741 2752 6848 1966 5004 157 5004 131 5268 78 9482 104 15014 131 15278 288 17121 314 17121 760 16858 1100 14487 1100 14487 1520 17121 1625 16331 1651 13960 1887 15804 2437 18175 2857 13960 3433 17121 3538 16331 3512 14487 3800 17121 3932 16331 3958 12907 4403 11853 5006 17385 5137 16331 5164 7375 6186 17121 6343 16595 6343 13170 6789 17121 6920 16331 6946 13434 7234 16068 7733 17912 8021 15014 8100 13170 8702 17648 8833 15804 8571 11853 9646 17385 9672 17121 9699 11853 9699 11326 10328 17121 10747 16595 11324 16858 11376 16331 11429 10800 12425 20282 12556 19756 12556 16331 12687 17121 13028 16858 13159 15804 13814 17121 13814 17121 14181 16858 14233 16595 14260 15278 14391 16331 14941 17648 15072 17121 15230 15804 15361 14487 15597 16595 16042 18175 16226 17121 16802 17121 16881 17648 17169 16331 17248 15541 17379 16331 17825 17385 17930 16331 18034 17121 18139 16331 18139 12643 18637 17121 19266 17121 19293 12380 19817 17121 20236 16595 20813 16858 20918 16331 21442 16858 21495 16331 21468 10273 21233 8165" fillcolor="#393737 [814]" stroked="f">
          <v:fill opacity="30146f"/>
          <v:textpath style="font-family:&quot;Calibri&quot;;font-size:1pt" string="DRAFT not for public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257B"/>
    <w:multiLevelType w:val="multilevel"/>
    <w:tmpl w:val="1180C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123FA4"/>
    <w:multiLevelType w:val="multilevel"/>
    <w:tmpl w:val="5A9C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70C4B37"/>
    <w:multiLevelType w:val="multilevel"/>
    <w:tmpl w:val="6378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03"/>
    <w:rsid w:val="00095A5D"/>
    <w:rsid w:val="000E723E"/>
    <w:rsid w:val="00105121"/>
    <w:rsid w:val="001420AC"/>
    <w:rsid w:val="00146C9B"/>
    <w:rsid w:val="00181073"/>
    <w:rsid w:val="00193DD1"/>
    <w:rsid w:val="001A0E1C"/>
    <w:rsid w:val="002249BE"/>
    <w:rsid w:val="00254AD8"/>
    <w:rsid w:val="0026356C"/>
    <w:rsid w:val="002A1587"/>
    <w:rsid w:val="00342EA0"/>
    <w:rsid w:val="00461176"/>
    <w:rsid w:val="004B6FEA"/>
    <w:rsid w:val="00504188"/>
    <w:rsid w:val="005713C2"/>
    <w:rsid w:val="005816DB"/>
    <w:rsid w:val="005A3D4C"/>
    <w:rsid w:val="005E1B4B"/>
    <w:rsid w:val="006030DE"/>
    <w:rsid w:val="006212F4"/>
    <w:rsid w:val="006702C8"/>
    <w:rsid w:val="006E6C1A"/>
    <w:rsid w:val="00782A5F"/>
    <w:rsid w:val="0078338E"/>
    <w:rsid w:val="007C5103"/>
    <w:rsid w:val="00803F06"/>
    <w:rsid w:val="008275BB"/>
    <w:rsid w:val="00846D7B"/>
    <w:rsid w:val="00847F3C"/>
    <w:rsid w:val="008E373B"/>
    <w:rsid w:val="00921565"/>
    <w:rsid w:val="00941B63"/>
    <w:rsid w:val="00956BF9"/>
    <w:rsid w:val="00993703"/>
    <w:rsid w:val="009A73B1"/>
    <w:rsid w:val="009B41AB"/>
    <w:rsid w:val="00A01B85"/>
    <w:rsid w:val="00A27DC7"/>
    <w:rsid w:val="00A465BC"/>
    <w:rsid w:val="00A729A7"/>
    <w:rsid w:val="00AB1BF5"/>
    <w:rsid w:val="00AC538A"/>
    <w:rsid w:val="00AD5EB5"/>
    <w:rsid w:val="00B060D5"/>
    <w:rsid w:val="00B226C9"/>
    <w:rsid w:val="00B27D49"/>
    <w:rsid w:val="00B43CE9"/>
    <w:rsid w:val="00C815EF"/>
    <w:rsid w:val="00CB25AB"/>
    <w:rsid w:val="00CB7AF6"/>
    <w:rsid w:val="00CF18DF"/>
    <w:rsid w:val="00D244F5"/>
    <w:rsid w:val="00D771BC"/>
    <w:rsid w:val="00D857DE"/>
    <w:rsid w:val="00DA0BD1"/>
    <w:rsid w:val="00E309D5"/>
    <w:rsid w:val="00E32FE9"/>
    <w:rsid w:val="00E63D66"/>
    <w:rsid w:val="00E81600"/>
    <w:rsid w:val="00EF5699"/>
    <w:rsid w:val="00F13C15"/>
    <w:rsid w:val="00FA7D19"/>
    <w:rsid w:val="00FB6E88"/>
    <w:rsid w:val="00FE0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2D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103"/>
    <w:pPr>
      <w:tabs>
        <w:tab w:val="center" w:pos="4513"/>
        <w:tab w:val="right" w:pos="9026"/>
      </w:tabs>
    </w:pPr>
  </w:style>
  <w:style w:type="character" w:customStyle="1" w:styleId="HeaderChar">
    <w:name w:val="Header Char"/>
    <w:basedOn w:val="DefaultParagraphFont"/>
    <w:link w:val="Header"/>
    <w:uiPriority w:val="99"/>
    <w:rsid w:val="007C5103"/>
  </w:style>
  <w:style w:type="paragraph" w:styleId="Footer">
    <w:name w:val="footer"/>
    <w:basedOn w:val="Normal"/>
    <w:link w:val="FooterChar"/>
    <w:uiPriority w:val="99"/>
    <w:unhideWhenUsed/>
    <w:rsid w:val="007C5103"/>
    <w:pPr>
      <w:tabs>
        <w:tab w:val="center" w:pos="4513"/>
        <w:tab w:val="right" w:pos="9026"/>
      </w:tabs>
    </w:pPr>
  </w:style>
  <w:style w:type="character" w:customStyle="1" w:styleId="FooterChar">
    <w:name w:val="Footer Char"/>
    <w:basedOn w:val="DefaultParagraphFont"/>
    <w:link w:val="Footer"/>
    <w:uiPriority w:val="99"/>
    <w:rsid w:val="007C5103"/>
  </w:style>
  <w:style w:type="paragraph" w:styleId="NormalWeb">
    <w:name w:val="Normal (Web)"/>
    <w:basedOn w:val="Normal"/>
    <w:uiPriority w:val="99"/>
    <w:unhideWhenUsed/>
    <w:rsid w:val="007C5103"/>
    <w:pPr>
      <w:spacing w:before="100" w:beforeAutospacing="1" w:after="100" w:afterAutospacing="1"/>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A7D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103"/>
    <w:pPr>
      <w:tabs>
        <w:tab w:val="center" w:pos="4513"/>
        <w:tab w:val="right" w:pos="9026"/>
      </w:tabs>
    </w:pPr>
  </w:style>
  <w:style w:type="character" w:customStyle="1" w:styleId="HeaderChar">
    <w:name w:val="Header Char"/>
    <w:basedOn w:val="DefaultParagraphFont"/>
    <w:link w:val="Header"/>
    <w:uiPriority w:val="99"/>
    <w:rsid w:val="007C5103"/>
  </w:style>
  <w:style w:type="paragraph" w:styleId="Footer">
    <w:name w:val="footer"/>
    <w:basedOn w:val="Normal"/>
    <w:link w:val="FooterChar"/>
    <w:uiPriority w:val="99"/>
    <w:unhideWhenUsed/>
    <w:rsid w:val="007C5103"/>
    <w:pPr>
      <w:tabs>
        <w:tab w:val="center" w:pos="4513"/>
        <w:tab w:val="right" w:pos="9026"/>
      </w:tabs>
    </w:pPr>
  </w:style>
  <w:style w:type="character" w:customStyle="1" w:styleId="FooterChar">
    <w:name w:val="Footer Char"/>
    <w:basedOn w:val="DefaultParagraphFont"/>
    <w:link w:val="Footer"/>
    <w:uiPriority w:val="99"/>
    <w:rsid w:val="007C5103"/>
  </w:style>
  <w:style w:type="paragraph" w:styleId="NormalWeb">
    <w:name w:val="Normal (Web)"/>
    <w:basedOn w:val="Normal"/>
    <w:uiPriority w:val="99"/>
    <w:unhideWhenUsed/>
    <w:rsid w:val="007C5103"/>
    <w:pPr>
      <w:spacing w:before="100" w:beforeAutospacing="1" w:after="100" w:afterAutospacing="1"/>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A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1551</Words>
  <Characters>8846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Gardner</dc:creator>
  <cp:keywords/>
  <dc:description/>
  <cp:lastModifiedBy>Nick Bradley</cp:lastModifiedBy>
  <cp:revision>4</cp:revision>
  <cp:lastPrinted>2021-02-12T17:36:00Z</cp:lastPrinted>
  <dcterms:created xsi:type="dcterms:W3CDTF">2021-03-12T12:51:00Z</dcterms:created>
  <dcterms:modified xsi:type="dcterms:W3CDTF">2021-03-12T12:58:00Z</dcterms:modified>
</cp:coreProperties>
</file>