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B316" w14:textId="77777777" w:rsidR="0014639D" w:rsidRPr="0014639D" w:rsidRDefault="0014639D" w:rsidP="0014639D">
      <w:pPr>
        <w:jc w:val="center"/>
        <w:rPr>
          <w:rFonts w:cstheme="minorHAnsi"/>
          <w:b/>
          <w:bCs/>
        </w:rPr>
      </w:pPr>
      <w:r w:rsidRPr="0014639D">
        <w:rPr>
          <w:rFonts w:cstheme="minorHAnsi"/>
          <w:b/>
          <w:bCs/>
        </w:rPr>
        <w:t>Ide Parish Council</w:t>
      </w:r>
    </w:p>
    <w:p w14:paraId="4CA90F09" w14:textId="5D34DC50" w:rsidR="0014639D" w:rsidRPr="0014639D" w:rsidRDefault="0014639D" w:rsidP="0014639D">
      <w:pPr>
        <w:rPr>
          <w:rFonts w:cstheme="minorHAnsi"/>
          <w:bCs/>
        </w:rPr>
      </w:pPr>
      <w:r w:rsidRPr="0014639D">
        <w:rPr>
          <w:rFonts w:cstheme="minorHAnsi"/>
          <w:b/>
          <w:bCs/>
        </w:rPr>
        <w:t>From:</w:t>
      </w:r>
      <w:r w:rsidRPr="0014639D">
        <w:rPr>
          <w:rFonts w:cstheme="minorHAnsi"/>
          <w:bCs/>
        </w:rPr>
        <w:t xml:space="preserve"> Parish Clerk, Mel Liversage 20 Little Johns Cross Hill EXETER EX2 9PJ Tel 01392 259024</w:t>
      </w:r>
    </w:p>
    <w:p w14:paraId="0CB2AFB4" w14:textId="1916312D" w:rsidR="0014639D" w:rsidRPr="0014639D" w:rsidRDefault="0014639D" w:rsidP="0014639D">
      <w:pPr>
        <w:rPr>
          <w:rFonts w:cstheme="minorHAnsi"/>
          <w:bCs/>
        </w:rPr>
      </w:pPr>
      <w:r w:rsidRPr="0014639D">
        <w:rPr>
          <w:rFonts w:cstheme="minorHAnsi"/>
          <w:b/>
          <w:bCs/>
        </w:rPr>
        <w:t>To:</w:t>
      </w:r>
      <w:r w:rsidRPr="0014639D">
        <w:rPr>
          <w:rFonts w:cstheme="minorHAnsi"/>
          <w:bCs/>
        </w:rPr>
        <w:t xml:space="preserve">  Members of Ide Parish Council Planning Committee</w:t>
      </w:r>
      <w:r w:rsidRPr="0014639D">
        <w:rPr>
          <w:rFonts w:cstheme="minorHAnsi"/>
          <w:bCs/>
        </w:rPr>
        <w:tab/>
        <w:t xml:space="preserve">             </w:t>
      </w:r>
      <w:r w:rsidRPr="0014639D">
        <w:rPr>
          <w:rFonts w:cstheme="minorHAnsi"/>
          <w:bCs/>
        </w:rPr>
        <w:tab/>
      </w:r>
      <w:r w:rsidRPr="0014639D">
        <w:rPr>
          <w:rFonts w:cstheme="minorHAnsi"/>
          <w:bCs/>
        </w:rPr>
        <w:tab/>
      </w:r>
      <w:r w:rsidR="00B31784">
        <w:rPr>
          <w:rFonts w:cstheme="minorHAnsi"/>
          <w:bCs/>
        </w:rPr>
        <w:t>23 July</w:t>
      </w:r>
      <w:r w:rsidRPr="0014639D">
        <w:rPr>
          <w:rFonts w:cstheme="minorHAnsi"/>
          <w:bCs/>
        </w:rPr>
        <w:t xml:space="preserve"> 2021</w:t>
      </w:r>
    </w:p>
    <w:p w14:paraId="3E0B414A" w14:textId="6D3C9FC1" w:rsidR="0014639D" w:rsidRPr="0014639D" w:rsidRDefault="0014639D" w:rsidP="0014639D">
      <w:pPr>
        <w:rPr>
          <w:rFonts w:cstheme="minorHAnsi"/>
          <w:b/>
        </w:rPr>
      </w:pPr>
      <w:r w:rsidRPr="0014639D">
        <w:rPr>
          <w:rFonts w:cstheme="minorHAnsi"/>
          <w:b/>
        </w:rPr>
        <w:t>You are duly summoned to attend the meeting of the Planning Committee, to be held at 7.30pm on Thursday 2</w:t>
      </w:r>
      <w:r w:rsidR="00597F99">
        <w:rPr>
          <w:rFonts w:cstheme="minorHAnsi"/>
          <w:b/>
        </w:rPr>
        <w:t xml:space="preserve">9 July </w:t>
      </w:r>
      <w:r w:rsidRPr="0014639D">
        <w:rPr>
          <w:rFonts w:cstheme="minorHAnsi"/>
          <w:b/>
        </w:rPr>
        <w:t>2021 in Ide Memorial Hall</w:t>
      </w:r>
    </w:p>
    <w:p w14:paraId="50D496DD" w14:textId="77777777" w:rsidR="0014639D" w:rsidRPr="0014639D" w:rsidRDefault="0014639D" w:rsidP="0014639D">
      <w:pPr>
        <w:pStyle w:val="Default"/>
      </w:pPr>
      <w:r w:rsidRPr="0014639D">
        <w:t>Please note – this meeting may be recorded for audio or video purposes.</w:t>
      </w:r>
    </w:p>
    <w:p w14:paraId="06AC741B" w14:textId="77777777" w:rsidR="0014639D" w:rsidRPr="0014639D" w:rsidRDefault="0014639D" w:rsidP="0014639D">
      <w:pPr>
        <w:pStyle w:val="Default"/>
      </w:pPr>
    </w:p>
    <w:p w14:paraId="20EEDECA" w14:textId="77777777" w:rsidR="0014639D" w:rsidRPr="0014639D" w:rsidRDefault="0014639D" w:rsidP="0014639D">
      <w:pPr>
        <w:pStyle w:val="Default"/>
        <w:rPr>
          <w:b w:val="0"/>
          <w:bCs/>
        </w:rPr>
      </w:pPr>
      <w:r w:rsidRPr="0014639D">
        <w:rPr>
          <w:b w:val="0"/>
          <w:bCs/>
        </w:rPr>
        <w:t>Public Participation: There will be a period of ten minutes set aside for public participation prior to the start of the Parish Council meeting.  Residents are invited to give their views and question the Parish Council on issues on this agenda or raise issues for future consideration at the discretion of the Chair. Members of the public may not take part in the Parish Council meeting itself.</w:t>
      </w:r>
    </w:p>
    <w:p w14:paraId="06E5C0F4" w14:textId="77777777" w:rsidR="0014639D" w:rsidRPr="0014639D" w:rsidRDefault="0014639D" w:rsidP="0014639D">
      <w:pPr>
        <w:pStyle w:val="Default"/>
        <w:rPr>
          <w:b w:val="0"/>
          <w:bCs/>
        </w:rPr>
      </w:pPr>
    </w:p>
    <w:p w14:paraId="372814C0" w14:textId="77777777" w:rsidR="0014639D" w:rsidRPr="0014639D" w:rsidRDefault="0014639D" w:rsidP="0014639D">
      <w:pPr>
        <w:pStyle w:val="Default"/>
      </w:pPr>
    </w:p>
    <w:p w14:paraId="17B0E7DD" w14:textId="77777777" w:rsidR="0014639D" w:rsidRPr="0014639D" w:rsidRDefault="0014639D" w:rsidP="0014639D">
      <w:pPr>
        <w:pStyle w:val="Default"/>
        <w:rPr>
          <w:bCs/>
        </w:rPr>
      </w:pPr>
      <w:r w:rsidRPr="0014639D">
        <w:t xml:space="preserve">                                                                           </w:t>
      </w:r>
      <w:r w:rsidRPr="0014639D">
        <w:rPr>
          <w:bCs/>
        </w:rPr>
        <w:t xml:space="preserve">AGENDA </w:t>
      </w:r>
    </w:p>
    <w:p w14:paraId="78BBC227" w14:textId="77777777" w:rsidR="0014639D" w:rsidRPr="0014639D" w:rsidRDefault="0014639D" w:rsidP="0014639D">
      <w:pPr>
        <w:pStyle w:val="Default"/>
        <w:rPr>
          <w:bCs/>
        </w:rPr>
      </w:pPr>
    </w:p>
    <w:p w14:paraId="56144D33" w14:textId="1C9B614A" w:rsidR="0014639D" w:rsidRPr="0014639D" w:rsidRDefault="0014639D" w:rsidP="0014639D">
      <w:pPr>
        <w:jc w:val="center"/>
        <w:rPr>
          <w:rFonts w:cstheme="minorHAnsi"/>
          <w:b/>
          <w:bCs/>
        </w:rPr>
      </w:pPr>
      <w:r w:rsidRPr="0014639D">
        <w:rPr>
          <w:rFonts w:cstheme="minorHAnsi"/>
          <w:b/>
          <w:bCs/>
        </w:rPr>
        <w:t xml:space="preserve"> IDE PARISH COUNCIL PLANNING COMMITTEE Thursday </w:t>
      </w:r>
      <w:r w:rsidR="00B31784">
        <w:rPr>
          <w:rFonts w:cstheme="minorHAnsi"/>
          <w:b/>
          <w:bCs/>
        </w:rPr>
        <w:t>29 July</w:t>
      </w:r>
      <w:r w:rsidRPr="0014639D">
        <w:rPr>
          <w:rFonts w:cstheme="minorHAnsi"/>
          <w:b/>
          <w:bCs/>
        </w:rPr>
        <w:t xml:space="preserve"> 2021</w:t>
      </w:r>
    </w:p>
    <w:p w14:paraId="63E28141" w14:textId="77777777" w:rsidR="0014639D" w:rsidRPr="0014639D" w:rsidRDefault="0014639D" w:rsidP="0014639D">
      <w:pPr>
        <w:rPr>
          <w:rFonts w:cstheme="minorHAnsi"/>
          <w:b/>
        </w:rPr>
      </w:pPr>
      <w:r w:rsidRPr="0014639D">
        <w:rPr>
          <w:rFonts w:cstheme="minorHAnsi"/>
          <w:b/>
        </w:rPr>
        <w:t>1. Apologies:</w:t>
      </w:r>
    </w:p>
    <w:p w14:paraId="038591C1" w14:textId="77777777" w:rsidR="0014639D" w:rsidRPr="0014639D" w:rsidRDefault="0014639D" w:rsidP="0014639D">
      <w:pPr>
        <w:rPr>
          <w:rFonts w:cstheme="minorHAnsi"/>
          <w:b/>
        </w:rPr>
      </w:pPr>
      <w:r w:rsidRPr="0014639D">
        <w:rPr>
          <w:rFonts w:cstheme="minorHAnsi"/>
          <w:b/>
        </w:rPr>
        <w:t>2. Declarations of interest:</w:t>
      </w:r>
    </w:p>
    <w:p w14:paraId="3635453F" w14:textId="371DA2C7" w:rsidR="0014639D" w:rsidRPr="0014639D" w:rsidRDefault="0014639D" w:rsidP="0014639D">
      <w:pPr>
        <w:pStyle w:val="Default"/>
      </w:pPr>
      <w:r w:rsidRPr="0014639D">
        <w:t xml:space="preserve">3.  To approve the minutes of </w:t>
      </w:r>
      <w:r w:rsidR="00B31784">
        <w:t xml:space="preserve">24 </w:t>
      </w:r>
      <w:r w:rsidRPr="0014639D">
        <w:t xml:space="preserve">June 2021 </w:t>
      </w:r>
    </w:p>
    <w:p w14:paraId="6BF2AEF8" w14:textId="77777777" w:rsidR="0014639D" w:rsidRPr="0014639D" w:rsidRDefault="0014639D" w:rsidP="0014639D">
      <w:pPr>
        <w:pStyle w:val="Default"/>
      </w:pPr>
    </w:p>
    <w:p w14:paraId="3F593453" w14:textId="4328393F" w:rsidR="0014639D" w:rsidRPr="0014639D" w:rsidRDefault="0014639D" w:rsidP="0014639D">
      <w:pPr>
        <w:rPr>
          <w:rFonts w:cstheme="minorHAnsi"/>
          <w:b/>
          <w:bCs/>
        </w:rPr>
      </w:pPr>
      <w:r w:rsidRPr="0014639D">
        <w:rPr>
          <w:rFonts w:cstheme="minorHAnsi"/>
          <w:b/>
          <w:bCs/>
        </w:rPr>
        <w:t>4. Planning Matters</w:t>
      </w:r>
    </w:p>
    <w:p w14:paraId="7928F083" w14:textId="13575432" w:rsidR="0014639D" w:rsidRDefault="0014639D" w:rsidP="0014639D">
      <w:pPr>
        <w:rPr>
          <w:rFonts w:cstheme="minorHAnsi"/>
          <w:b/>
          <w:bCs/>
        </w:rPr>
      </w:pPr>
      <w:r w:rsidRPr="0014639D">
        <w:rPr>
          <w:rFonts w:cstheme="minorHAnsi"/>
          <w:b/>
          <w:bCs/>
        </w:rPr>
        <w:t>4.1 New Applications</w:t>
      </w:r>
    </w:p>
    <w:p w14:paraId="1845B93D" w14:textId="5B0F1835" w:rsidR="00B31784" w:rsidRDefault="00B31784" w:rsidP="0014639D">
      <w:pPr>
        <w:rPr>
          <w:rFonts w:cstheme="minorHAnsi"/>
        </w:rPr>
      </w:pPr>
      <w:r>
        <w:rPr>
          <w:rFonts w:cstheme="minorHAnsi"/>
          <w:b/>
          <w:bCs/>
        </w:rPr>
        <w:t xml:space="preserve">21/01626/FUL Stevens Farm Ide Village Road </w:t>
      </w:r>
      <w:r w:rsidR="00CC6C35">
        <w:rPr>
          <w:rFonts w:cstheme="minorHAnsi"/>
          <w:b/>
          <w:bCs/>
        </w:rPr>
        <w:t xml:space="preserve">EX2 9FB </w:t>
      </w:r>
      <w:r w:rsidRPr="00B31784">
        <w:rPr>
          <w:rFonts w:cstheme="minorHAnsi"/>
        </w:rPr>
        <w:t>Erection of an Agricultural Storage Shed</w:t>
      </w:r>
    </w:p>
    <w:p w14:paraId="7777F408" w14:textId="5A88C880" w:rsidR="00CC6C35" w:rsidRDefault="00CC6C35" w:rsidP="0014639D">
      <w:pPr>
        <w:rPr>
          <w:rFonts w:cstheme="minorHAnsi"/>
          <w:b/>
          <w:bCs/>
        </w:rPr>
      </w:pPr>
      <w:r w:rsidRPr="00CC6C35">
        <w:rPr>
          <w:rFonts w:cstheme="minorHAnsi"/>
          <w:b/>
          <w:bCs/>
        </w:rPr>
        <w:t>21/01715/CAN</w:t>
      </w:r>
      <w:r>
        <w:rPr>
          <w:rFonts w:cstheme="minorHAnsi"/>
        </w:rPr>
        <w:t xml:space="preserve"> </w:t>
      </w:r>
      <w:r w:rsidRPr="00CC6C35">
        <w:rPr>
          <w:rFonts w:cstheme="minorHAnsi"/>
          <w:b/>
          <w:bCs/>
        </w:rPr>
        <w:t>2 Old Vicarage Close EX2 9RE, Ide</w:t>
      </w:r>
      <w:r>
        <w:rPr>
          <w:rFonts w:cstheme="minorHAnsi"/>
        </w:rPr>
        <w:t xml:space="preserve"> Fell one eucalyptus tree and prune one limb of silver birch to clear building by 2 metres</w:t>
      </w:r>
    </w:p>
    <w:p w14:paraId="498FD527" w14:textId="0BED3D14" w:rsidR="003867CE" w:rsidRPr="0014639D" w:rsidRDefault="00B31784" w:rsidP="0014639D">
      <w:pPr>
        <w:rPr>
          <w:rFonts w:cstheme="minorHAnsi"/>
          <w:b/>
          <w:bCs/>
        </w:rPr>
      </w:pPr>
      <w:r w:rsidRPr="0014639D">
        <w:rPr>
          <w:rFonts w:cstheme="minorHAnsi"/>
          <w:b/>
          <w:bCs/>
        </w:rPr>
        <w:t>4.2 Current Applications</w:t>
      </w:r>
    </w:p>
    <w:p w14:paraId="3D3C4C14" w14:textId="77777777" w:rsidR="003867CE" w:rsidRPr="003F29A2" w:rsidRDefault="003867CE" w:rsidP="003867CE">
      <w:pPr>
        <w:rPr>
          <w:b/>
          <w:bCs/>
          <w:color w:val="000000" w:themeColor="text1"/>
        </w:rPr>
      </w:pPr>
      <w:r w:rsidRPr="003F29A2">
        <w:rPr>
          <w:b/>
          <w:bCs/>
          <w:color w:val="000000" w:themeColor="text1"/>
        </w:rPr>
        <w:t xml:space="preserve">21/00560/HOU 2 Fore Street, Ide, </w:t>
      </w:r>
      <w:r w:rsidRPr="003F29A2">
        <w:rPr>
          <w:color w:val="000000" w:themeColor="text1"/>
        </w:rPr>
        <w:t xml:space="preserve">Retention of a bridge, and a replacement front wall/fence and gate. </w:t>
      </w:r>
      <w:r w:rsidRPr="003F29A2">
        <w:rPr>
          <w:b/>
          <w:bCs/>
          <w:color w:val="000000"/>
        </w:rPr>
        <w:t>Awaiting decision</w:t>
      </w:r>
    </w:p>
    <w:p w14:paraId="62B71F73" w14:textId="32F2ED17" w:rsidR="003867CE" w:rsidRDefault="003867CE" w:rsidP="003867CE">
      <w:pPr>
        <w:rPr>
          <w:b/>
          <w:bCs/>
        </w:rPr>
      </w:pPr>
      <w:r w:rsidRPr="003F29A2">
        <w:rPr>
          <w:b/>
          <w:bCs/>
        </w:rPr>
        <w:t xml:space="preserve">20/02132/ADV Stevens Farm Ide Village Road IDE EX2 9FB </w:t>
      </w:r>
      <w:r w:rsidRPr="003F29A2">
        <w:t xml:space="preserve">Retention of 3 advertising signs. The Planning Committee decided unanimously to object to the retention of these signs. </w:t>
      </w:r>
      <w:r w:rsidRPr="003F29A2">
        <w:rPr>
          <w:b/>
          <w:bCs/>
        </w:rPr>
        <w:t>Awaiting decision</w:t>
      </w:r>
    </w:p>
    <w:p w14:paraId="2C7E499F" w14:textId="6FDD21A2" w:rsidR="00FA2353" w:rsidRDefault="00FA2353" w:rsidP="003867CE">
      <w:pPr>
        <w:rPr>
          <w:b/>
          <w:bCs/>
        </w:rPr>
      </w:pPr>
      <w:r>
        <w:rPr>
          <w:b/>
          <w:bCs/>
        </w:rPr>
        <w:t>4.3 Decided Applications</w:t>
      </w:r>
    </w:p>
    <w:p w14:paraId="44AEAAF8" w14:textId="29F0B1AC" w:rsidR="003867CE" w:rsidRPr="003867CE" w:rsidRDefault="003867CE" w:rsidP="003867CE">
      <w:pPr>
        <w:rPr>
          <w:rFonts w:cstheme="minorHAnsi"/>
          <w:b/>
          <w:bCs/>
        </w:rPr>
      </w:pPr>
      <w:r w:rsidRPr="0014639D">
        <w:rPr>
          <w:rFonts w:cstheme="minorHAnsi"/>
          <w:b/>
          <w:bCs/>
        </w:rPr>
        <w:t>21/012</w:t>
      </w:r>
      <w:r>
        <w:rPr>
          <w:rFonts w:cstheme="minorHAnsi"/>
          <w:b/>
          <w:bCs/>
        </w:rPr>
        <w:t>03</w:t>
      </w:r>
      <w:r w:rsidRPr="0014639D">
        <w:rPr>
          <w:rFonts w:cstheme="minorHAnsi"/>
          <w:b/>
          <w:bCs/>
        </w:rPr>
        <w:t xml:space="preserve">/FUL   Land at NGR 28921 90738 Ide Village Road </w:t>
      </w:r>
      <w:r w:rsidRPr="0014639D">
        <w:rPr>
          <w:rFonts w:cstheme="minorHAnsi"/>
        </w:rPr>
        <w:t>Use of Land for storage of inert building materials</w:t>
      </w:r>
      <w:r>
        <w:rPr>
          <w:rFonts w:cstheme="minorHAnsi"/>
        </w:rPr>
        <w:t xml:space="preserve"> </w:t>
      </w:r>
      <w:r w:rsidRPr="003867CE">
        <w:rPr>
          <w:rFonts w:cstheme="minorHAnsi"/>
          <w:b/>
          <w:bCs/>
        </w:rPr>
        <w:t>Application withdrawn</w:t>
      </w:r>
    </w:p>
    <w:p w14:paraId="188D46B0" w14:textId="77777777" w:rsidR="003867CE" w:rsidRPr="003F29A2" w:rsidRDefault="003867CE" w:rsidP="003867CE">
      <w:pPr>
        <w:spacing w:before="100" w:beforeAutospacing="1" w:after="100" w:afterAutospacing="1" w:line="240" w:lineRule="auto"/>
        <w:rPr>
          <w:rFonts w:eastAsia="ヒラギノ角ゴ Pro W3" w:cstheme="minorHAnsi"/>
          <w:bCs/>
          <w:lang w:eastAsia="en-GB"/>
        </w:rPr>
      </w:pPr>
      <w:r w:rsidRPr="003F29A2">
        <w:rPr>
          <w:rFonts w:eastAsia="ヒラギノ角ゴ Pro W3" w:cstheme="minorHAnsi"/>
          <w:b/>
          <w:lang w:eastAsia="en-GB"/>
        </w:rPr>
        <w:t xml:space="preserve">21/01179/NPA Combe’s Head, Whiddon Farm </w:t>
      </w:r>
      <w:r w:rsidRPr="003F29A2">
        <w:rPr>
          <w:rFonts w:eastAsia="ヒラギノ角ゴ Pro W3" w:cstheme="minorHAnsi"/>
          <w:bCs/>
          <w:lang w:eastAsia="en-GB"/>
        </w:rPr>
        <w:t>Application for prior approval under part 3 Class Q (a) and (b) and paragraph W of the GDPO change of use of agricultural building into a dwelling</w:t>
      </w:r>
      <w:r>
        <w:rPr>
          <w:rFonts w:eastAsia="ヒラギノ角ゴ Pro W3" w:cstheme="minorHAnsi"/>
          <w:bCs/>
          <w:lang w:eastAsia="en-GB"/>
        </w:rPr>
        <w:t>.</w:t>
      </w:r>
      <w:r w:rsidRPr="003F29A2">
        <w:rPr>
          <w:rFonts w:eastAsia="ヒラギノ角ゴ Pro W3" w:cstheme="minorHAnsi"/>
          <w:bCs/>
          <w:lang w:eastAsia="en-GB"/>
        </w:rPr>
        <w:t xml:space="preserve"> </w:t>
      </w:r>
      <w:r w:rsidRPr="003F29A2">
        <w:rPr>
          <w:rFonts w:eastAsia="ヒラギノ角ゴ Pro W3" w:cstheme="minorHAnsi"/>
          <w:b/>
          <w:lang w:eastAsia="en-GB"/>
        </w:rPr>
        <w:t xml:space="preserve"> Permission Granted</w:t>
      </w:r>
    </w:p>
    <w:p w14:paraId="08869026" w14:textId="77777777" w:rsidR="00597F99" w:rsidRDefault="003867CE" w:rsidP="00597F99">
      <w:pPr>
        <w:spacing w:before="100" w:beforeAutospacing="1" w:after="100" w:afterAutospacing="1" w:line="240" w:lineRule="auto"/>
        <w:rPr>
          <w:rFonts w:eastAsia="ヒラギノ角ゴ Pro W3" w:cstheme="minorHAnsi"/>
          <w:b/>
          <w:lang w:eastAsia="en-GB"/>
        </w:rPr>
      </w:pPr>
      <w:r w:rsidRPr="003F29A2">
        <w:rPr>
          <w:rFonts w:eastAsia="ヒラギノ角ゴ Pro W3" w:cstheme="minorHAnsi"/>
          <w:b/>
          <w:lang w:eastAsia="en-GB"/>
        </w:rPr>
        <w:lastRenderedPageBreak/>
        <w:t>21/01180/NPA Combe’s Head, Whiddon Farm</w:t>
      </w:r>
      <w:r w:rsidRPr="003F29A2">
        <w:rPr>
          <w:rFonts w:eastAsia="ヒラギノ角ゴ Pro W3" w:cstheme="minorHAnsi"/>
          <w:bCs/>
          <w:lang w:eastAsia="en-GB"/>
        </w:rPr>
        <w:t xml:space="preserve"> Application for prior approval under Part 3 Class Q (a) and (b) and paragraph W of the GDPO change of use of agricultural building into a dwelling. </w:t>
      </w:r>
      <w:r w:rsidRPr="003F29A2">
        <w:rPr>
          <w:rFonts w:eastAsia="ヒラギノ角ゴ Pro W3" w:cstheme="minorHAnsi"/>
          <w:b/>
          <w:lang w:eastAsia="en-GB"/>
        </w:rPr>
        <w:t>Permission Granted</w:t>
      </w:r>
    </w:p>
    <w:p w14:paraId="14024271" w14:textId="03A5BE6A" w:rsidR="003867CE" w:rsidRPr="003F29A2" w:rsidRDefault="003867CE" w:rsidP="00597F99">
      <w:pPr>
        <w:spacing w:before="100" w:beforeAutospacing="1" w:after="100" w:afterAutospacing="1" w:line="240" w:lineRule="auto"/>
        <w:rPr>
          <w:rFonts w:ascii="Calibri" w:eastAsia="ヒラギノ角ゴ Pro W3" w:hAnsi="Calibri" w:cs="Calibri"/>
          <w:b/>
          <w:bCs/>
          <w:lang w:eastAsia="en-GB"/>
        </w:rPr>
      </w:pPr>
      <w:r w:rsidRPr="003F29A2">
        <w:rPr>
          <w:rFonts w:ascii="Calibri" w:eastAsia="ヒラギノ角ゴ Pro W3" w:hAnsi="Calibri" w:cs="Calibri"/>
          <w:b/>
          <w:bCs/>
          <w:lang w:eastAsia="en-GB"/>
        </w:rPr>
        <w:t xml:space="preserve">21/00080/HOU -65 High Street, Ide. </w:t>
      </w:r>
      <w:r w:rsidRPr="003F29A2">
        <w:rPr>
          <w:rFonts w:ascii="Calibri" w:eastAsia="ヒラギノ角ゴ Pro W3" w:hAnsi="Calibri" w:cs="Calibri"/>
          <w:lang w:eastAsia="en-GB"/>
        </w:rPr>
        <w:t xml:space="preserve">Demolition and rebuilding of an outbuilding, reconstruction of a greenhouse and alterations to the front and rear fenestrations of the main house. The committee voted unanimously to support this application. </w:t>
      </w:r>
      <w:r w:rsidRPr="003F29A2">
        <w:rPr>
          <w:rFonts w:ascii="Calibri" w:eastAsia="ヒラギノ角ゴ Pro W3" w:hAnsi="Calibri" w:cs="Calibri"/>
          <w:b/>
          <w:bCs/>
          <w:lang w:eastAsia="en-GB"/>
        </w:rPr>
        <w:t>Permission Granted</w:t>
      </w:r>
    </w:p>
    <w:p w14:paraId="35BB92A3" w14:textId="03F822CD" w:rsidR="003867CE" w:rsidRDefault="003867CE" w:rsidP="003867CE">
      <w:pPr>
        <w:spacing w:line="276" w:lineRule="auto"/>
        <w:contextualSpacing/>
        <w:rPr>
          <w:rFonts w:eastAsia="ヒラギノ角ゴ Pro W3" w:cstheme="minorHAnsi"/>
          <w:b/>
          <w:lang w:eastAsia="en-GB"/>
        </w:rPr>
      </w:pPr>
      <w:r w:rsidRPr="003F29A2">
        <w:rPr>
          <w:rFonts w:eastAsia="ヒラギノ角ゴ Pro W3" w:cstheme="minorHAnsi"/>
          <w:b/>
          <w:lang w:eastAsia="en-GB"/>
        </w:rPr>
        <w:t xml:space="preserve">21/01133/HOU 7 Station Road, Ide – </w:t>
      </w:r>
      <w:r w:rsidRPr="003F29A2">
        <w:rPr>
          <w:rFonts w:eastAsia="ヒラギノ角ゴ Pro W3" w:cstheme="minorHAnsi"/>
          <w:bCs/>
          <w:lang w:eastAsia="en-GB"/>
        </w:rPr>
        <w:t>Two Storey extension including a single garage to the front</w:t>
      </w:r>
      <w:r w:rsidRPr="003F29A2">
        <w:rPr>
          <w:rFonts w:eastAsia="ヒラギノ角ゴ Pro W3" w:cstheme="minorHAnsi"/>
          <w:b/>
          <w:lang w:eastAsia="en-GB"/>
        </w:rPr>
        <w:t xml:space="preserve">. </w:t>
      </w:r>
      <w:r w:rsidRPr="003F29A2">
        <w:rPr>
          <w:rFonts w:eastAsia="ヒラギノ角ゴ Pro W3" w:cstheme="minorHAnsi"/>
          <w:bCs/>
          <w:lang w:eastAsia="en-GB"/>
        </w:rPr>
        <w:t>The committee voted unanimously to support this application</w:t>
      </w:r>
      <w:r w:rsidRPr="003F29A2">
        <w:rPr>
          <w:rFonts w:eastAsia="ヒラギノ角ゴ Pro W3" w:cstheme="minorHAnsi"/>
          <w:b/>
          <w:lang w:eastAsia="en-GB"/>
        </w:rPr>
        <w:t>. Permission Granted</w:t>
      </w:r>
    </w:p>
    <w:p w14:paraId="17F2B006" w14:textId="5AFE4863" w:rsidR="0014639D" w:rsidRPr="0014639D" w:rsidRDefault="0014639D" w:rsidP="00FA2353">
      <w:pPr>
        <w:pStyle w:val="gmail-msonormal"/>
        <w:rPr>
          <w:rFonts w:ascii="Calibri" w:eastAsia="ヒラギノ角ゴ Pro W3" w:hAnsi="Calibri" w:cs="Calibri"/>
        </w:rPr>
      </w:pPr>
      <w:r w:rsidRPr="00597F99">
        <w:rPr>
          <w:rFonts w:ascii="Calibri" w:eastAsia="ヒラギノ角ゴ Pro W3" w:hAnsi="Calibri" w:cs="Calibri"/>
          <w:b/>
          <w:bCs/>
          <w:sz w:val="22"/>
          <w:szCs w:val="22"/>
        </w:rPr>
        <w:t>4.4 Committee member reports</w:t>
      </w:r>
      <w:r w:rsidR="00FA2353">
        <w:rPr>
          <w:rFonts w:ascii="Calibri" w:eastAsia="ヒラギノ角ゴ Pro W3" w:hAnsi="Calibri" w:cs="Calibri"/>
          <w:b/>
          <w:bCs/>
          <w:sz w:val="22"/>
          <w:szCs w:val="22"/>
        </w:rPr>
        <w:t xml:space="preserve"> and updates: </w:t>
      </w:r>
    </w:p>
    <w:p w14:paraId="545786BB" w14:textId="40B2EDA4" w:rsidR="0014639D" w:rsidRPr="0014639D" w:rsidRDefault="0014639D" w:rsidP="0014639D">
      <w:r w:rsidRPr="0014639D">
        <w:t xml:space="preserve">The next meeting of the </w:t>
      </w:r>
      <w:r w:rsidRPr="0014639D">
        <w:rPr>
          <w:b/>
        </w:rPr>
        <w:t xml:space="preserve">Planning Committee </w:t>
      </w:r>
      <w:r w:rsidRPr="0014639D">
        <w:t xml:space="preserve">is on Wednesday </w:t>
      </w:r>
      <w:r w:rsidR="003867CE">
        <w:t>15 September</w:t>
      </w:r>
      <w:r w:rsidRPr="0014639D">
        <w:t xml:space="preserve"> 2021 at 6pm </w:t>
      </w:r>
      <w:r w:rsidR="003867CE">
        <w:t>venue to be advised.</w:t>
      </w:r>
      <w:r w:rsidRPr="0014639D">
        <w:t xml:space="preserve"> To view planning applications, go to </w:t>
      </w:r>
      <w:hyperlink r:id="rId4" w:history="1">
        <w:r w:rsidRPr="0014639D">
          <w:rPr>
            <w:rStyle w:val="Hyperlink"/>
          </w:rPr>
          <w:t xml:space="preserve">www.teignbridge.gov.uk/planning </w:t>
        </w:r>
      </w:hyperlink>
      <w:r w:rsidRPr="0014639D">
        <w:t>and search using the address or reference number.</w:t>
      </w:r>
    </w:p>
    <w:p w14:paraId="3CD8A8BF" w14:textId="77777777" w:rsidR="0014639D" w:rsidRPr="0014639D" w:rsidRDefault="0014639D" w:rsidP="0014639D">
      <w:pPr>
        <w:rPr>
          <w:bCs/>
          <w:iCs/>
        </w:rPr>
      </w:pPr>
      <w:r w:rsidRPr="0014639D">
        <w:rPr>
          <w:b/>
          <w:iCs/>
        </w:rPr>
        <w:t>Pete Bishop, Chair</w:t>
      </w:r>
      <w:r w:rsidRPr="0014639D">
        <w:rPr>
          <w:bCs/>
          <w:iCs/>
        </w:rPr>
        <w:t>, planning committee</w:t>
      </w:r>
      <w:r w:rsidRPr="0014639D">
        <w:rPr>
          <w:b/>
          <w:iCs/>
        </w:rPr>
        <w:t xml:space="preserve">, </w:t>
      </w:r>
      <w:hyperlink r:id="rId5" w:history="1">
        <w:r w:rsidRPr="0014639D">
          <w:rPr>
            <w:rStyle w:val="Hyperlink"/>
            <w:b/>
            <w:iCs/>
            <w:color w:val="2F5496" w:themeColor="accent1" w:themeShade="BF"/>
          </w:rPr>
          <w:t>pete.idepc@gmail.com</w:t>
        </w:r>
      </w:hyperlink>
      <w:r w:rsidRPr="0014639D">
        <w:rPr>
          <w:bCs/>
          <w:iCs/>
          <w:color w:val="2F5496" w:themeColor="accent1" w:themeShade="BF"/>
        </w:rPr>
        <w:t xml:space="preserve"> </w:t>
      </w:r>
      <w:r w:rsidRPr="0014639D">
        <w:rPr>
          <w:bCs/>
          <w:iCs/>
        </w:rPr>
        <w:t>telephone 07717785760</w:t>
      </w:r>
    </w:p>
    <w:p w14:paraId="5ECE880B" w14:textId="77777777" w:rsidR="0014639D" w:rsidRPr="0014639D" w:rsidRDefault="0014639D" w:rsidP="0014639D">
      <w:pPr>
        <w:pStyle w:val="Default"/>
      </w:pPr>
      <w:r w:rsidRPr="0014639D">
        <w:t xml:space="preserve">Mel Liversage, Clerk, </w:t>
      </w:r>
      <w:hyperlink r:id="rId6" w:history="1">
        <w:r w:rsidRPr="0014639D">
          <w:rPr>
            <w:rStyle w:val="Hyperlink"/>
            <w:color w:val="2F5496" w:themeColor="accent1" w:themeShade="BF"/>
          </w:rPr>
          <w:t>Ideparishclerk@gmail.com</w:t>
        </w:r>
      </w:hyperlink>
      <w:r w:rsidRPr="0014639D">
        <w:rPr>
          <w:color w:val="2F5496" w:themeColor="accent1" w:themeShade="BF"/>
        </w:rPr>
        <w:t xml:space="preserve"> </w:t>
      </w:r>
      <w:r w:rsidRPr="0014639D">
        <w:t>telephone 01392 259024</w:t>
      </w:r>
    </w:p>
    <w:p w14:paraId="3445F3F9" w14:textId="77777777" w:rsidR="0014639D" w:rsidRPr="0014639D" w:rsidRDefault="0014639D" w:rsidP="0014639D">
      <w:pPr>
        <w:pStyle w:val="Default"/>
      </w:pPr>
    </w:p>
    <w:p w14:paraId="2092063D" w14:textId="77777777" w:rsidR="0014639D" w:rsidRPr="0014639D" w:rsidRDefault="0014639D" w:rsidP="0014639D"/>
    <w:sectPr w:rsidR="0014639D" w:rsidRPr="00146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9D"/>
    <w:rsid w:val="0014639D"/>
    <w:rsid w:val="003867CE"/>
    <w:rsid w:val="00597F99"/>
    <w:rsid w:val="007F48C1"/>
    <w:rsid w:val="00B31784"/>
    <w:rsid w:val="00CC6C35"/>
    <w:rsid w:val="00E3520B"/>
    <w:rsid w:val="00FA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EE38"/>
  <w15:chartTrackingRefBased/>
  <w15:docId w15:val="{E0740B58-0C89-41A3-A320-802E9807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14639D"/>
    <w:pPr>
      <w:suppressAutoHyphens/>
      <w:spacing w:after="0" w:line="240" w:lineRule="auto"/>
    </w:pPr>
    <w:rPr>
      <w:rFonts w:ascii="Calibri" w:eastAsia="ヒラギノ角ゴ Pro W3" w:hAnsi="Calibri" w:cstheme="minorHAnsi"/>
      <w:b/>
      <w:lang w:eastAsia="en-GB"/>
    </w:rPr>
  </w:style>
  <w:style w:type="character" w:styleId="Hyperlink">
    <w:name w:val="Hyperlink"/>
    <w:basedOn w:val="DefaultParagraphFont"/>
    <w:uiPriority w:val="99"/>
    <w:unhideWhenUsed/>
    <w:rsid w:val="0014639D"/>
    <w:rPr>
      <w:color w:val="0563C1" w:themeColor="hyperlink"/>
      <w:u w:val="single"/>
    </w:rPr>
  </w:style>
  <w:style w:type="paragraph" w:customStyle="1" w:styleId="gmail-msonormal">
    <w:name w:val="gmail-msonormal"/>
    <w:basedOn w:val="Normal"/>
    <w:rsid w:val="001463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eparishclerk@gmail.com" TargetMode="External"/><Relationship Id="rId5" Type="http://schemas.openxmlformats.org/officeDocument/2006/relationships/hyperlink" Target="mailto:pete.idepc@gmail.com" TargetMode="External"/><Relationship Id="rId4" Type="http://schemas.openxmlformats.org/officeDocument/2006/relationships/hyperlink" Target="http://www.teignbridge.gov.uk/plannin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7</cp:revision>
  <dcterms:created xsi:type="dcterms:W3CDTF">2021-07-22T12:47:00Z</dcterms:created>
  <dcterms:modified xsi:type="dcterms:W3CDTF">2021-07-24T08:52:00Z</dcterms:modified>
</cp:coreProperties>
</file>