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A1A0" w14:textId="77777777" w:rsidR="0004764E" w:rsidRPr="003F503C" w:rsidRDefault="0004764E" w:rsidP="0004764E">
      <w:pPr>
        <w:spacing w:after="160" w:line="259" w:lineRule="auto"/>
        <w:jc w:val="center"/>
        <w:rPr>
          <w:rFonts w:asciiTheme="minorHAnsi" w:eastAsiaTheme="minorHAnsi" w:hAnsiTheme="minorHAnsi" w:cstheme="minorHAnsi"/>
          <w:b/>
          <w:bCs/>
          <w:sz w:val="28"/>
          <w:szCs w:val="28"/>
          <w:lang w:val="en-GB"/>
        </w:rPr>
      </w:pPr>
      <w:r w:rsidRPr="003F503C">
        <w:rPr>
          <w:rFonts w:asciiTheme="minorHAnsi" w:eastAsiaTheme="minorHAnsi" w:hAnsiTheme="minorHAnsi" w:cstheme="minorHAnsi"/>
          <w:b/>
          <w:bCs/>
          <w:sz w:val="28"/>
          <w:szCs w:val="28"/>
          <w:lang w:val="en-GB"/>
        </w:rPr>
        <w:t>Ide Parish Council</w:t>
      </w:r>
    </w:p>
    <w:p w14:paraId="123C389E" w14:textId="77777777" w:rsidR="0004764E" w:rsidRPr="0004764E" w:rsidRDefault="0004764E" w:rsidP="0004764E">
      <w:pPr>
        <w:spacing w:after="160" w:line="259" w:lineRule="auto"/>
        <w:rPr>
          <w:rFonts w:asciiTheme="minorHAnsi" w:eastAsiaTheme="minorHAnsi" w:hAnsiTheme="minorHAnsi" w:cstheme="minorHAnsi"/>
          <w:bCs/>
          <w:sz w:val="22"/>
          <w:szCs w:val="22"/>
          <w:lang w:val="en-GB"/>
        </w:rPr>
      </w:pPr>
      <w:r w:rsidRPr="0004764E">
        <w:rPr>
          <w:rFonts w:asciiTheme="minorHAnsi" w:eastAsiaTheme="minorHAnsi" w:hAnsiTheme="minorHAnsi" w:cstheme="minorHAnsi"/>
          <w:b/>
          <w:bCs/>
          <w:sz w:val="22"/>
          <w:szCs w:val="22"/>
          <w:lang w:val="en-GB"/>
        </w:rPr>
        <w:t>From:</w:t>
      </w:r>
      <w:r w:rsidRPr="0004764E">
        <w:rPr>
          <w:rFonts w:asciiTheme="minorHAnsi" w:eastAsiaTheme="minorHAnsi" w:hAnsiTheme="minorHAnsi" w:cstheme="minorHAnsi"/>
          <w:bCs/>
          <w:sz w:val="22"/>
          <w:szCs w:val="22"/>
          <w:lang w:val="en-GB"/>
        </w:rPr>
        <w:t xml:space="preserve"> Parish Clerk, Mel Liversage 20 Little Johns Cross Hill EXETER EX2 9PJ Tel 01392 259024</w:t>
      </w:r>
    </w:p>
    <w:p w14:paraId="2B54AF6F" w14:textId="721497E7" w:rsidR="0004764E" w:rsidRPr="0004764E" w:rsidRDefault="0004764E" w:rsidP="0004764E">
      <w:pPr>
        <w:spacing w:after="160" w:line="259" w:lineRule="auto"/>
        <w:rPr>
          <w:rFonts w:asciiTheme="minorHAnsi" w:eastAsiaTheme="minorHAnsi" w:hAnsiTheme="minorHAnsi" w:cstheme="minorHAnsi"/>
          <w:bCs/>
          <w:sz w:val="22"/>
          <w:szCs w:val="22"/>
          <w:lang w:val="en-GB"/>
        </w:rPr>
      </w:pPr>
      <w:r w:rsidRPr="0004764E">
        <w:rPr>
          <w:rFonts w:asciiTheme="minorHAnsi" w:eastAsiaTheme="minorHAnsi" w:hAnsiTheme="minorHAnsi" w:cstheme="minorHAnsi"/>
          <w:b/>
          <w:bCs/>
          <w:sz w:val="22"/>
          <w:szCs w:val="22"/>
          <w:lang w:val="en-GB"/>
        </w:rPr>
        <w:t>To:</w:t>
      </w:r>
      <w:r w:rsidRPr="0004764E">
        <w:rPr>
          <w:rFonts w:asciiTheme="minorHAnsi" w:eastAsiaTheme="minorHAnsi" w:hAnsiTheme="minorHAnsi" w:cstheme="minorHAnsi"/>
          <w:bCs/>
          <w:sz w:val="22"/>
          <w:szCs w:val="22"/>
          <w:lang w:val="en-GB"/>
        </w:rPr>
        <w:t xml:space="preserve">  Members of Ide Parish Council Planning Committee</w:t>
      </w:r>
      <w:r w:rsidRPr="0004764E">
        <w:rPr>
          <w:rFonts w:asciiTheme="minorHAnsi" w:eastAsiaTheme="minorHAnsi" w:hAnsiTheme="minorHAnsi" w:cstheme="minorHAnsi"/>
          <w:bCs/>
          <w:sz w:val="22"/>
          <w:szCs w:val="22"/>
          <w:lang w:val="en-GB"/>
        </w:rPr>
        <w:tab/>
        <w:t xml:space="preserve">             </w:t>
      </w:r>
      <w:r w:rsidRPr="0004764E">
        <w:rPr>
          <w:rFonts w:asciiTheme="minorHAnsi" w:eastAsiaTheme="minorHAnsi" w:hAnsiTheme="minorHAnsi" w:cstheme="minorHAnsi"/>
          <w:bCs/>
          <w:sz w:val="22"/>
          <w:szCs w:val="22"/>
          <w:lang w:val="en-GB"/>
        </w:rPr>
        <w:tab/>
      </w:r>
      <w:r w:rsidRPr="0004764E">
        <w:rPr>
          <w:rFonts w:asciiTheme="minorHAnsi" w:eastAsiaTheme="minorHAnsi" w:hAnsiTheme="minorHAnsi" w:cstheme="minorHAnsi"/>
          <w:bCs/>
          <w:sz w:val="22"/>
          <w:szCs w:val="22"/>
          <w:lang w:val="en-GB"/>
        </w:rPr>
        <w:tab/>
      </w:r>
      <w:r w:rsidR="0022683C">
        <w:rPr>
          <w:rFonts w:asciiTheme="minorHAnsi" w:eastAsiaTheme="minorHAnsi" w:hAnsiTheme="minorHAnsi" w:cstheme="minorHAnsi"/>
          <w:bCs/>
          <w:sz w:val="22"/>
          <w:szCs w:val="22"/>
          <w:lang w:val="en-GB"/>
        </w:rPr>
        <w:t>3 May</w:t>
      </w:r>
      <w:r>
        <w:rPr>
          <w:rFonts w:asciiTheme="minorHAnsi" w:eastAsiaTheme="minorHAnsi" w:hAnsiTheme="minorHAnsi" w:cstheme="minorHAnsi"/>
          <w:bCs/>
          <w:sz w:val="22"/>
          <w:szCs w:val="22"/>
          <w:lang w:val="en-GB"/>
        </w:rPr>
        <w:t xml:space="preserve"> </w:t>
      </w:r>
      <w:r w:rsidRPr="0004764E">
        <w:rPr>
          <w:rFonts w:asciiTheme="minorHAnsi" w:eastAsiaTheme="minorHAnsi" w:hAnsiTheme="minorHAnsi" w:cstheme="minorHAnsi"/>
          <w:bCs/>
          <w:sz w:val="22"/>
          <w:szCs w:val="22"/>
          <w:lang w:val="en-GB"/>
        </w:rPr>
        <w:t>2022</w:t>
      </w:r>
    </w:p>
    <w:p w14:paraId="6ADB0B57" w14:textId="55690BAB" w:rsidR="0004764E" w:rsidRPr="0004764E" w:rsidRDefault="0004764E" w:rsidP="0004764E">
      <w:pPr>
        <w:spacing w:after="160" w:line="259" w:lineRule="auto"/>
        <w:rPr>
          <w:rFonts w:asciiTheme="minorHAnsi" w:eastAsiaTheme="minorHAnsi" w:hAnsiTheme="minorHAnsi" w:cstheme="minorHAnsi"/>
          <w:b/>
          <w:sz w:val="22"/>
          <w:szCs w:val="22"/>
          <w:lang w:val="en-GB"/>
        </w:rPr>
      </w:pPr>
      <w:r w:rsidRPr="0004764E">
        <w:rPr>
          <w:rFonts w:asciiTheme="minorHAnsi" w:eastAsiaTheme="minorHAnsi" w:hAnsiTheme="minorHAnsi" w:cstheme="minorHAnsi"/>
          <w:b/>
          <w:sz w:val="22"/>
          <w:szCs w:val="22"/>
          <w:lang w:val="en-GB"/>
        </w:rPr>
        <w:t xml:space="preserve">You are duly summoned to attend the meeting of the Planning Committee, to be held at </w:t>
      </w:r>
      <w:r>
        <w:rPr>
          <w:rFonts w:asciiTheme="minorHAnsi" w:eastAsiaTheme="minorHAnsi" w:hAnsiTheme="minorHAnsi" w:cstheme="minorHAnsi"/>
          <w:b/>
          <w:sz w:val="22"/>
          <w:szCs w:val="22"/>
          <w:lang w:val="en-GB"/>
        </w:rPr>
        <w:t>7.</w:t>
      </w:r>
      <w:r w:rsidR="0022683C">
        <w:rPr>
          <w:rFonts w:asciiTheme="minorHAnsi" w:eastAsiaTheme="minorHAnsi" w:hAnsiTheme="minorHAnsi" w:cstheme="minorHAnsi"/>
          <w:b/>
          <w:sz w:val="22"/>
          <w:szCs w:val="22"/>
          <w:lang w:val="en-GB"/>
        </w:rPr>
        <w:t>00</w:t>
      </w:r>
      <w:r w:rsidRPr="0004764E">
        <w:rPr>
          <w:rFonts w:asciiTheme="minorHAnsi" w:eastAsiaTheme="minorHAnsi" w:hAnsiTheme="minorHAnsi" w:cstheme="minorHAnsi"/>
          <w:b/>
          <w:sz w:val="22"/>
          <w:szCs w:val="22"/>
          <w:lang w:val="en-GB"/>
        </w:rPr>
        <w:t xml:space="preserve">pm on </w:t>
      </w:r>
      <w:r w:rsidR="0022683C">
        <w:rPr>
          <w:rFonts w:asciiTheme="minorHAnsi" w:eastAsiaTheme="minorHAnsi" w:hAnsiTheme="minorHAnsi" w:cstheme="minorHAnsi"/>
          <w:b/>
          <w:sz w:val="22"/>
          <w:szCs w:val="22"/>
          <w:lang w:val="en-GB"/>
        </w:rPr>
        <w:t>Mon</w:t>
      </w:r>
      <w:r w:rsidRPr="0004764E">
        <w:rPr>
          <w:rFonts w:asciiTheme="minorHAnsi" w:eastAsiaTheme="minorHAnsi" w:hAnsiTheme="minorHAnsi" w:cstheme="minorHAnsi"/>
          <w:b/>
          <w:sz w:val="22"/>
          <w:szCs w:val="22"/>
          <w:lang w:val="en-GB"/>
        </w:rPr>
        <w:t xml:space="preserve">day </w:t>
      </w:r>
      <w:r w:rsidR="0022683C">
        <w:rPr>
          <w:rFonts w:asciiTheme="minorHAnsi" w:eastAsiaTheme="minorHAnsi" w:hAnsiTheme="minorHAnsi" w:cstheme="minorHAnsi"/>
          <w:b/>
          <w:sz w:val="22"/>
          <w:szCs w:val="22"/>
          <w:lang w:val="en-GB"/>
        </w:rPr>
        <w:t xml:space="preserve">9 May </w:t>
      </w:r>
      <w:r w:rsidRPr="0004764E">
        <w:rPr>
          <w:rFonts w:asciiTheme="minorHAnsi" w:eastAsiaTheme="minorHAnsi" w:hAnsiTheme="minorHAnsi" w:cstheme="minorHAnsi"/>
          <w:b/>
          <w:sz w:val="22"/>
          <w:szCs w:val="22"/>
          <w:lang w:val="en-GB"/>
        </w:rPr>
        <w:t xml:space="preserve">2022 in </w:t>
      </w:r>
      <w:r w:rsidR="0022683C">
        <w:rPr>
          <w:rFonts w:asciiTheme="minorHAnsi" w:eastAsiaTheme="minorHAnsi" w:hAnsiTheme="minorHAnsi" w:cstheme="minorHAnsi"/>
          <w:b/>
          <w:sz w:val="22"/>
          <w:szCs w:val="22"/>
          <w:lang w:val="en-GB"/>
        </w:rPr>
        <w:t>The Hub High Street</w:t>
      </w:r>
      <w:r w:rsidR="003F503C">
        <w:rPr>
          <w:rFonts w:asciiTheme="minorHAnsi" w:eastAsiaTheme="minorHAnsi" w:hAnsiTheme="minorHAnsi" w:cstheme="minorHAnsi"/>
          <w:b/>
          <w:sz w:val="22"/>
          <w:szCs w:val="22"/>
          <w:lang w:val="en-GB"/>
        </w:rPr>
        <w:t>,</w:t>
      </w:r>
      <w:r w:rsidRPr="0004764E">
        <w:rPr>
          <w:rFonts w:asciiTheme="minorHAnsi" w:eastAsiaTheme="minorHAnsi" w:hAnsiTheme="minorHAnsi" w:cstheme="minorHAnsi"/>
          <w:b/>
          <w:sz w:val="22"/>
          <w:szCs w:val="22"/>
          <w:lang w:val="en-GB"/>
        </w:rPr>
        <w:t xml:space="preserve"> Ide</w:t>
      </w:r>
    </w:p>
    <w:p w14:paraId="704EF686" w14:textId="77777777" w:rsidR="0004764E" w:rsidRPr="0004764E" w:rsidRDefault="0004764E" w:rsidP="0004764E">
      <w:pPr>
        <w:suppressAutoHyphens/>
        <w:rPr>
          <w:rFonts w:ascii="Calibri" w:eastAsia="ヒラギノ角ゴ Pro W3" w:hAnsi="Calibri" w:cstheme="minorHAnsi"/>
          <w:b/>
          <w:sz w:val="22"/>
          <w:szCs w:val="22"/>
          <w:lang w:val="en-GB" w:eastAsia="en-GB"/>
        </w:rPr>
      </w:pPr>
      <w:r w:rsidRPr="0004764E">
        <w:rPr>
          <w:rFonts w:ascii="Calibri" w:eastAsia="ヒラギノ角ゴ Pro W3" w:hAnsi="Calibri" w:cstheme="minorHAnsi"/>
          <w:b/>
          <w:sz w:val="22"/>
          <w:szCs w:val="22"/>
          <w:lang w:val="en-GB" w:eastAsia="en-GB"/>
        </w:rPr>
        <w:t>Please note – this meeting may be recorded for audio or video purposes.</w:t>
      </w:r>
    </w:p>
    <w:p w14:paraId="20545E81" w14:textId="77777777" w:rsidR="0004764E" w:rsidRPr="0004764E" w:rsidRDefault="0004764E" w:rsidP="0004764E">
      <w:pPr>
        <w:suppressAutoHyphens/>
        <w:rPr>
          <w:rFonts w:ascii="Calibri" w:eastAsia="ヒラギノ角ゴ Pro W3" w:hAnsi="Calibri" w:cstheme="minorHAnsi"/>
          <w:b/>
          <w:sz w:val="22"/>
          <w:szCs w:val="22"/>
          <w:lang w:val="en-GB" w:eastAsia="en-GB"/>
        </w:rPr>
      </w:pPr>
    </w:p>
    <w:p w14:paraId="06C3F7EF" w14:textId="15B033F9" w:rsidR="0004764E" w:rsidRDefault="0004764E" w:rsidP="0004764E">
      <w:pPr>
        <w:suppressAutoHyphens/>
        <w:rPr>
          <w:rFonts w:ascii="Calibri" w:eastAsia="ヒラギノ角ゴ Pro W3" w:hAnsi="Calibri" w:cstheme="minorHAnsi"/>
          <w:bCs/>
          <w:sz w:val="22"/>
          <w:szCs w:val="22"/>
          <w:lang w:val="en-GB" w:eastAsia="en-GB"/>
        </w:rPr>
      </w:pPr>
      <w:r w:rsidRPr="0004764E">
        <w:rPr>
          <w:rFonts w:ascii="Calibri" w:eastAsia="ヒラギノ角ゴ Pro W3" w:hAnsi="Calibri" w:cstheme="minorHAnsi"/>
          <w:bCs/>
          <w:sz w:val="22"/>
          <w:szCs w:val="22"/>
          <w:lang w:val="en-GB" w:eastAsia="en-GB"/>
        </w:rPr>
        <w:t>Public Participation: There will be a period of ten minutes set aside for public participation prior to the start of the Parish Council meeting.  Residents are invited to give their views and question the Parish Council on issues on this agenda or raise issues for future consideration at the discretion of the Chair. Members of the public may not take part in the Parish Council meeting itself.</w:t>
      </w:r>
    </w:p>
    <w:p w14:paraId="23C69640" w14:textId="147ED0F9" w:rsidR="003F503C" w:rsidRDefault="003F503C" w:rsidP="0004764E">
      <w:pPr>
        <w:suppressAutoHyphens/>
        <w:rPr>
          <w:rFonts w:ascii="Calibri" w:eastAsia="ヒラギノ角ゴ Pro W3" w:hAnsi="Calibri" w:cstheme="minorHAnsi"/>
          <w:bCs/>
          <w:sz w:val="22"/>
          <w:szCs w:val="22"/>
          <w:lang w:val="en-GB" w:eastAsia="en-GB"/>
        </w:rPr>
      </w:pPr>
    </w:p>
    <w:p w14:paraId="6D561856" w14:textId="309578AC" w:rsidR="00DE43B4" w:rsidRPr="0004764E" w:rsidRDefault="003F503C" w:rsidP="003F503C">
      <w:pPr>
        <w:pStyle w:val="Default"/>
        <w:contextualSpacing/>
        <w:jc w:val="left"/>
        <w:rPr>
          <w:rFonts w:cstheme="minorHAnsi"/>
          <w:b/>
          <w:sz w:val="22"/>
          <w:szCs w:val="22"/>
        </w:rPr>
      </w:pPr>
      <w:r w:rsidRPr="00D21290">
        <w:rPr>
          <w:sz w:val="22"/>
          <w:szCs w:val="22"/>
        </w:rPr>
        <w:t xml:space="preserve">In accordance with the Code of Conduct, members are required to declare any personal or disclosable pecuniary interests, including the nature and extent of such interests they may have, in items to be considered at this meeting. Members are also reminded that any change to their Declaration of Interests must be notified to the Monitoring Officer at Teignbridge District Council within 28 days of the change. </w:t>
      </w:r>
    </w:p>
    <w:p w14:paraId="7526830A" w14:textId="77777777" w:rsidR="0004764E" w:rsidRPr="00DE43B4" w:rsidRDefault="0004764E" w:rsidP="0004764E">
      <w:pPr>
        <w:suppressAutoHyphens/>
        <w:rPr>
          <w:rFonts w:ascii="Calibri" w:eastAsia="ヒラギノ角ゴ Pro W3" w:hAnsi="Calibri" w:cstheme="minorHAnsi"/>
          <w:b/>
          <w:bCs/>
          <w:sz w:val="28"/>
          <w:szCs w:val="28"/>
          <w:lang w:val="en-GB" w:eastAsia="en-GB"/>
        </w:rPr>
      </w:pPr>
      <w:r w:rsidRPr="0004764E">
        <w:rPr>
          <w:rFonts w:ascii="Calibri" w:eastAsia="ヒラギノ角ゴ Pro W3" w:hAnsi="Calibri" w:cstheme="minorHAnsi"/>
          <w:b/>
          <w:sz w:val="22"/>
          <w:szCs w:val="22"/>
          <w:lang w:val="en-GB" w:eastAsia="en-GB"/>
        </w:rPr>
        <w:t xml:space="preserve">                                                                           </w:t>
      </w:r>
      <w:r w:rsidRPr="00DE43B4">
        <w:rPr>
          <w:rFonts w:ascii="Calibri" w:eastAsia="ヒラギノ角ゴ Pro W3" w:hAnsi="Calibri" w:cstheme="minorHAnsi"/>
          <w:b/>
          <w:bCs/>
          <w:sz w:val="28"/>
          <w:szCs w:val="28"/>
          <w:lang w:val="en-GB" w:eastAsia="en-GB"/>
        </w:rPr>
        <w:t xml:space="preserve">AGENDA </w:t>
      </w:r>
    </w:p>
    <w:p w14:paraId="617E090C" w14:textId="77777777" w:rsidR="0004764E" w:rsidRPr="0004764E" w:rsidRDefault="0004764E" w:rsidP="0004764E">
      <w:pPr>
        <w:suppressAutoHyphens/>
        <w:rPr>
          <w:rFonts w:ascii="Calibri" w:eastAsia="ヒラギノ角ゴ Pro W3" w:hAnsi="Calibri" w:cstheme="minorHAnsi"/>
          <w:b/>
          <w:bCs/>
          <w:sz w:val="22"/>
          <w:szCs w:val="22"/>
          <w:lang w:val="en-GB" w:eastAsia="en-GB"/>
        </w:rPr>
      </w:pPr>
    </w:p>
    <w:p w14:paraId="3B2DF949" w14:textId="441D4887" w:rsidR="0004764E" w:rsidRPr="0004764E" w:rsidRDefault="0004764E" w:rsidP="0004764E">
      <w:pPr>
        <w:spacing w:after="160" w:line="259" w:lineRule="auto"/>
        <w:jc w:val="center"/>
        <w:rPr>
          <w:rFonts w:asciiTheme="minorHAnsi" w:eastAsiaTheme="minorHAnsi" w:hAnsiTheme="minorHAnsi" w:cstheme="minorHAnsi"/>
          <w:b/>
          <w:bCs/>
          <w:sz w:val="22"/>
          <w:szCs w:val="22"/>
          <w:lang w:val="en-GB"/>
        </w:rPr>
      </w:pPr>
      <w:r w:rsidRPr="0004764E">
        <w:rPr>
          <w:rFonts w:asciiTheme="minorHAnsi" w:eastAsiaTheme="minorHAnsi" w:hAnsiTheme="minorHAnsi" w:cstheme="minorHAnsi"/>
          <w:b/>
          <w:bCs/>
          <w:sz w:val="22"/>
          <w:szCs w:val="22"/>
          <w:lang w:val="en-GB"/>
        </w:rPr>
        <w:t xml:space="preserve"> IDE PARISH COUNCIL PLANNING COMMITTEE </w:t>
      </w:r>
      <w:r w:rsidR="0022683C">
        <w:rPr>
          <w:rFonts w:asciiTheme="minorHAnsi" w:eastAsiaTheme="minorHAnsi" w:hAnsiTheme="minorHAnsi" w:cstheme="minorHAnsi"/>
          <w:b/>
          <w:bCs/>
          <w:sz w:val="22"/>
          <w:szCs w:val="22"/>
          <w:lang w:val="en-GB"/>
        </w:rPr>
        <w:t>Mon</w:t>
      </w:r>
      <w:r w:rsidRPr="0004764E">
        <w:rPr>
          <w:rFonts w:asciiTheme="minorHAnsi" w:eastAsiaTheme="minorHAnsi" w:hAnsiTheme="minorHAnsi" w:cstheme="minorHAnsi"/>
          <w:b/>
          <w:bCs/>
          <w:sz w:val="22"/>
          <w:szCs w:val="22"/>
          <w:lang w:val="en-GB"/>
        </w:rPr>
        <w:t xml:space="preserve">day </w:t>
      </w:r>
      <w:r w:rsidR="0022683C">
        <w:rPr>
          <w:rFonts w:asciiTheme="minorHAnsi" w:eastAsiaTheme="minorHAnsi" w:hAnsiTheme="minorHAnsi" w:cstheme="minorHAnsi"/>
          <w:b/>
          <w:bCs/>
          <w:sz w:val="22"/>
          <w:szCs w:val="22"/>
          <w:lang w:val="en-GB"/>
        </w:rPr>
        <w:t xml:space="preserve">9 May </w:t>
      </w:r>
      <w:r w:rsidR="00DE43B4">
        <w:rPr>
          <w:rFonts w:asciiTheme="minorHAnsi" w:eastAsiaTheme="minorHAnsi" w:hAnsiTheme="minorHAnsi" w:cstheme="minorHAnsi"/>
          <w:b/>
          <w:bCs/>
          <w:sz w:val="22"/>
          <w:szCs w:val="22"/>
          <w:lang w:val="en-GB"/>
        </w:rPr>
        <w:t>2</w:t>
      </w:r>
      <w:r w:rsidRPr="0004764E">
        <w:rPr>
          <w:rFonts w:asciiTheme="minorHAnsi" w:eastAsiaTheme="minorHAnsi" w:hAnsiTheme="minorHAnsi" w:cstheme="minorHAnsi"/>
          <w:b/>
          <w:bCs/>
          <w:sz w:val="22"/>
          <w:szCs w:val="22"/>
          <w:lang w:val="en-GB"/>
        </w:rPr>
        <w:t xml:space="preserve"> 022</w:t>
      </w:r>
    </w:p>
    <w:p w14:paraId="6DC13CE2" w14:textId="77777777" w:rsidR="0004764E" w:rsidRPr="0004764E" w:rsidRDefault="0004764E" w:rsidP="0004764E">
      <w:pPr>
        <w:spacing w:after="160" w:line="259" w:lineRule="auto"/>
        <w:rPr>
          <w:rFonts w:asciiTheme="minorHAnsi" w:eastAsiaTheme="minorHAnsi" w:hAnsiTheme="minorHAnsi" w:cstheme="minorHAnsi"/>
          <w:b/>
          <w:sz w:val="22"/>
          <w:szCs w:val="22"/>
          <w:lang w:val="en-GB"/>
        </w:rPr>
      </w:pPr>
      <w:r w:rsidRPr="0004764E">
        <w:rPr>
          <w:rFonts w:asciiTheme="minorHAnsi" w:eastAsiaTheme="minorHAnsi" w:hAnsiTheme="minorHAnsi" w:cstheme="minorHAnsi"/>
          <w:b/>
          <w:sz w:val="22"/>
          <w:szCs w:val="22"/>
          <w:lang w:val="en-GB"/>
        </w:rPr>
        <w:t>1. Apologies:</w:t>
      </w:r>
    </w:p>
    <w:p w14:paraId="2949A25D" w14:textId="77777777" w:rsidR="0004764E" w:rsidRPr="0004764E" w:rsidRDefault="0004764E" w:rsidP="0004764E">
      <w:pPr>
        <w:spacing w:after="160" w:line="259" w:lineRule="auto"/>
        <w:rPr>
          <w:rFonts w:asciiTheme="minorHAnsi" w:eastAsiaTheme="minorHAnsi" w:hAnsiTheme="minorHAnsi" w:cstheme="minorHAnsi"/>
          <w:b/>
          <w:sz w:val="22"/>
          <w:szCs w:val="22"/>
          <w:lang w:val="en-GB"/>
        </w:rPr>
      </w:pPr>
      <w:r w:rsidRPr="0004764E">
        <w:rPr>
          <w:rFonts w:asciiTheme="minorHAnsi" w:eastAsiaTheme="minorHAnsi" w:hAnsiTheme="minorHAnsi" w:cstheme="minorHAnsi"/>
          <w:b/>
          <w:sz w:val="22"/>
          <w:szCs w:val="22"/>
          <w:lang w:val="en-GB"/>
        </w:rPr>
        <w:t>2. Declarations of interest:</w:t>
      </w:r>
    </w:p>
    <w:p w14:paraId="1073E194" w14:textId="5DBCBED2" w:rsidR="0004764E" w:rsidRPr="0004764E" w:rsidRDefault="0004764E" w:rsidP="0004764E">
      <w:pPr>
        <w:suppressAutoHyphens/>
        <w:rPr>
          <w:rFonts w:ascii="Calibri" w:eastAsia="ヒラギノ角ゴ Pro W3" w:hAnsi="Calibri" w:cstheme="minorHAnsi"/>
          <w:b/>
          <w:sz w:val="22"/>
          <w:szCs w:val="22"/>
          <w:lang w:val="en-GB" w:eastAsia="en-GB"/>
        </w:rPr>
      </w:pPr>
      <w:r w:rsidRPr="0004764E">
        <w:rPr>
          <w:rFonts w:ascii="Calibri" w:eastAsia="ヒラギノ角ゴ Pro W3" w:hAnsi="Calibri" w:cstheme="minorHAnsi"/>
          <w:b/>
          <w:sz w:val="22"/>
          <w:szCs w:val="22"/>
          <w:lang w:val="en-GB" w:eastAsia="en-GB"/>
        </w:rPr>
        <w:t xml:space="preserve">3.  To approve the minutes of </w:t>
      </w:r>
      <w:r w:rsidR="0022683C">
        <w:rPr>
          <w:rFonts w:ascii="Calibri" w:eastAsia="ヒラギノ角ゴ Pro W3" w:hAnsi="Calibri" w:cstheme="minorHAnsi"/>
          <w:b/>
          <w:sz w:val="22"/>
          <w:szCs w:val="22"/>
          <w:lang w:val="en-GB" w:eastAsia="en-GB"/>
        </w:rPr>
        <w:t>23 March</w:t>
      </w:r>
      <w:r w:rsidRPr="0004764E">
        <w:rPr>
          <w:rFonts w:ascii="Calibri" w:eastAsia="ヒラギノ角ゴ Pro W3" w:hAnsi="Calibri" w:cstheme="minorHAnsi"/>
          <w:b/>
          <w:sz w:val="22"/>
          <w:szCs w:val="22"/>
          <w:lang w:val="en-GB" w:eastAsia="en-GB"/>
        </w:rPr>
        <w:t xml:space="preserve"> 202</w:t>
      </w:r>
      <w:r w:rsidR="00DA63A3">
        <w:rPr>
          <w:rFonts w:ascii="Calibri" w:eastAsia="ヒラギノ角ゴ Pro W3" w:hAnsi="Calibri" w:cstheme="minorHAnsi"/>
          <w:b/>
          <w:sz w:val="22"/>
          <w:szCs w:val="22"/>
          <w:lang w:val="en-GB" w:eastAsia="en-GB"/>
        </w:rPr>
        <w:t>2</w:t>
      </w:r>
    </w:p>
    <w:p w14:paraId="72949CE0" w14:textId="77777777" w:rsidR="0004764E" w:rsidRDefault="0004764E" w:rsidP="0004764E">
      <w:pPr>
        <w:spacing w:after="160"/>
        <w:contextualSpacing/>
        <w:rPr>
          <w:rFonts w:ascii="Calibri" w:eastAsia="ヒラギノ角ゴ Pro W3" w:hAnsi="Calibri" w:cs="Calibri"/>
          <w:b/>
          <w:bCs/>
          <w:sz w:val="22"/>
          <w:szCs w:val="22"/>
          <w:lang w:eastAsia="en-GB"/>
        </w:rPr>
      </w:pPr>
    </w:p>
    <w:p w14:paraId="410BCC79" w14:textId="1071B8AF" w:rsidR="0099495E" w:rsidRDefault="00AA66ED" w:rsidP="0004764E">
      <w:pPr>
        <w:spacing w:after="160"/>
        <w:contextualSpacing/>
        <w:rPr>
          <w:rFonts w:asciiTheme="minorHAnsi" w:hAnsiTheme="minorHAnsi" w:cstheme="minorHAnsi"/>
          <w:sz w:val="22"/>
          <w:szCs w:val="22"/>
        </w:rPr>
      </w:pPr>
      <w:r>
        <w:rPr>
          <w:rFonts w:ascii="Calibri" w:eastAsia="ヒラギノ角ゴ Pro W3" w:hAnsi="Calibri" w:cs="Calibri"/>
          <w:b/>
          <w:bCs/>
          <w:sz w:val="22"/>
          <w:szCs w:val="22"/>
          <w:lang w:eastAsia="en-GB"/>
        </w:rPr>
        <w:t>4</w:t>
      </w:r>
      <w:r w:rsidR="0004764E" w:rsidRPr="005B1272">
        <w:rPr>
          <w:rFonts w:asciiTheme="minorHAnsi" w:hAnsiTheme="minorHAnsi" w:cstheme="minorHAnsi"/>
          <w:b/>
          <w:bCs/>
          <w:sz w:val="22"/>
          <w:szCs w:val="22"/>
        </w:rPr>
        <w:t>.</w:t>
      </w:r>
      <w:r w:rsidR="0004764E" w:rsidRPr="00564173">
        <w:rPr>
          <w:rFonts w:asciiTheme="minorHAnsi" w:hAnsiTheme="minorHAnsi" w:cstheme="minorHAnsi"/>
          <w:b/>
          <w:bCs/>
          <w:sz w:val="22"/>
          <w:szCs w:val="22"/>
        </w:rPr>
        <w:t xml:space="preserve"> PLANNING MATTERS:  </w:t>
      </w:r>
      <w:r w:rsidR="0004764E">
        <w:rPr>
          <w:rFonts w:asciiTheme="minorHAnsi" w:hAnsiTheme="minorHAnsi" w:cstheme="minorHAnsi"/>
          <w:sz w:val="22"/>
          <w:szCs w:val="22"/>
        </w:rPr>
        <w:t xml:space="preserve"> </w:t>
      </w:r>
      <w:r w:rsidR="0004764E" w:rsidRPr="00395D62">
        <w:rPr>
          <w:rFonts w:asciiTheme="minorHAnsi" w:hAnsiTheme="minorHAnsi" w:cstheme="minorHAnsi"/>
          <w:b/>
          <w:bCs/>
          <w:sz w:val="22"/>
          <w:szCs w:val="22"/>
        </w:rPr>
        <w:t>B</w:t>
      </w:r>
      <w:r w:rsidR="0004764E">
        <w:rPr>
          <w:rFonts w:asciiTheme="minorHAnsi" w:hAnsiTheme="minorHAnsi" w:cstheme="minorHAnsi"/>
          <w:b/>
          <w:bCs/>
          <w:sz w:val="22"/>
          <w:szCs w:val="22"/>
        </w:rPr>
        <w:t>.</w:t>
      </w:r>
      <w:r w:rsidR="0004764E" w:rsidRPr="00395D62">
        <w:rPr>
          <w:rFonts w:asciiTheme="minorHAnsi" w:hAnsiTheme="minorHAnsi" w:cstheme="minorHAnsi"/>
          <w:b/>
          <w:bCs/>
          <w:sz w:val="22"/>
          <w:szCs w:val="22"/>
        </w:rPr>
        <w:t>E</w:t>
      </w:r>
      <w:r w:rsidR="0004764E">
        <w:rPr>
          <w:rFonts w:asciiTheme="minorHAnsi" w:hAnsiTheme="minorHAnsi" w:cstheme="minorHAnsi"/>
          <w:sz w:val="22"/>
          <w:szCs w:val="22"/>
        </w:rPr>
        <w:t>.</w:t>
      </w:r>
    </w:p>
    <w:p w14:paraId="75C6CB31" w14:textId="666E0ACA" w:rsidR="0099495E" w:rsidRDefault="0099495E" w:rsidP="0004764E">
      <w:pPr>
        <w:spacing w:after="160"/>
        <w:contextualSpacing/>
        <w:rPr>
          <w:rFonts w:asciiTheme="minorHAnsi" w:hAnsiTheme="minorHAnsi" w:cstheme="minorHAnsi"/>
          <w:sz w:val="22"/>
          <w:szCs w:val="22"/>
        </w:rPr>
      </w:pPr>
    </w:p>
    <w:p w14:paraId="26A0C81E" w14:textId="53B7A82F" w:rsidR="0099495E" w:rsidRPr="00050C60" w:rsidRDefault="00050C60" w:rsidP="0004764E">
      <w:pPr>
        <w:spacing w:after="160"/>
        <w:contextualSpacing/>
        <w:rPr>
          <w:rFonts w:asciiTheme="minorHAnsi" w:hAnsiTheme="minorHAnsi" w:cstheme="minorHAnsi"/>
          <w:b/>
          <w:bCs/>
          <w:sz w:val="22"/>
          <w:szCs w:val="22"/>
        </w:rPr>
      </w:pPr>
      <w:r w:rsidRPr="00050C60">
        <w:rPr>
          <w:rFonts w:asciiTheme="minorHAnsi" w:hAnsiTheme="minorHAnsi" w:cstheme="minorHAnsi"/>
          <w:b/>
          <w:bCs/>
          <w:sz w:val="22"/>
          <w:szCs w:val="22"/>
        </w:rPr>
        <w:t xml:space="preserve">4.1 </w:t>
      </w:r>
      <w:r w:rsidR="0099495E" w:rsidRPr="00050C60">
        <w:rPr>
          <w:rFonts w:asciiTheme="minorHAnsi" w:hAnsiTheme="minorHAnsi" w:cstheme="minorHAnsi"/>
          <w:b/>
          <w:bCs/>
          <w:sz w:val="22"/>
          <w:szCs w:val="22"/>
        </w:rPr>
        <w:t>New Applications</w:t>
      </w:r>
    </w:p>
    <w:p w14:paraId="4CE1C2B7" w14:textId="77777777" w:rsidR="0099495E" w:rsidRDefault="0099495E" w:rsidP="0004764E">
      <w:pPr>
        <w:spacing w:after="160"/>
        <w:contextualSpacing/>
        <w:rPr>
          <w:rFonts w:asciiTheme="minorHAnsi" w:hAnsiTheme="minorHAnsi" w:cstheme="minorHAnsi"/>
          <w:sz w:val="22"/>
          <w:szCs w:val="22"/>
        </w:rPr>
      </w:pPr>
    </w:p>
    <w:p w14:paraId="2AD04DF6" w14:textId="77777777" w:rsidR="0099495E" w:rsidRPr="00050C60" w:rsidRDefault="0099495E" w:rsidP="0099495E">
      <w:pPr>
        <w:rPr>
          <w:rFonts w:asciiTheme="minorHAnsi" w:hAnsiTheme="minorHAnsi" w:cstheme="minorHAnsi"/>
          <w:sz w:val="22"/>
          <w:szCs w:val="22"/>
        </w:rPr>
      </w:pPr>
      <w:r w:rsidRPr="00050C60">
        <w:rPr>
          <w:rFonts w:asciiTheme="minorHAnsi" w:hAnsiTheme="minorHAnsi" w:cstheme="minorHAnsi"/>
          <w:sz w:val="22"/>
          <w:szCs w:val="22"/>
        </w:rPr>
        <w:t>Reference:</w:t>
      </w:r>
      <w:hyperlink r:id="rId6" w:tgtFrame="_top" w:tooltip="See application 22/00449/MAJ details" w:history="1">
        <w:r w:rsidRPr="00050C60">
          <w:rPr>
            <w:rStyle w:val="Hyperlink"/>
            <w:rFonts w:asciiTheme="minorHAnsi" w:hAnsiTheme="minorHAnsi" w:cstheme="minorHAnsi"/>
            <w:sz w:val="22"/>
            <w:szCs w:val="22"/>
          </w:rPr>
          <w:t>22/00449/MAJ</w:t>
        </w:r>
      </w:hyperlink>
    </w:p>
    <w:p w14:paraId="3D7A4DB7" w14:textId="1476683C" w:rsidR="0099495E" w:rsidRPr="0099495E" w:rsidRDefault="0099495E" w:rsidP="0099495E">
      <w:pPr>
        <w:rPr>
          <w:rFonts w:asciiTheme="minorHAnsi" w:hAnsiTheme="minorHAnsi" w:cstheme="minorHAnsi"/>
          <w:sz w:val="22"/>
          <w:szCs w:val="22"/>
        </w:rPr>
      </w:pPr>
      <w:r w:rsidRPr="0099495E">
        <w:rPr>
          <w:rFonts w:asciiTheme="minorHAnsi" w:hAnsiTheme="minorHAnsi" w:cstheme="minorHAnsi"/>
          <w:sz w:val="22"/>
          <w:szCs w:val="22"/>
        </w:rPr>
        <w:t>Address:</w:t>
      </w:r>
      <w:r>
        <w:rPr>
          <w:rFonts w:asciiTheme="minorHAnsi" w:hAnsiTheme="minorHAnsi" w:cstheme="minorHAnsi"/>
          <w:sz w:val="22"/>
          <w:szCs w:val="22"/>
        </w:rPr>
        <w:t xml:space="preserve"> </w:t>
      </w:r>
      <w:r w:rsidRPr="0099495E">
        <w:rPr>
          <w:rFonts w:asciiTheme="minorHAnsi" w:hAnsiTheme="minorHAnsi" w:cstheme="minorHAnsi"/>
          <w:sz w:val="22"/>
          <w:szCs w:val="22"/>
        </w:rPr>
        <w:t>Springwell Nursery, Ide, Devon, EX2 9FB</w:t>
      </w:r>
    </w:p>
    <w:p w14:paraId="1B2934DC" w14:textId="77777777" w:rsidR="00050C60" w:rsidRPr="00050C60" w:rsidRDefault="0099495E" w:rsidP="00050C60">
      <w:pPr>
        <w:rPr>
          <w:rFonts w:asciiTheme="minorHAnsi" w:hAnsiTheme="minorHAnsi" w:cstheme="minorHAnsi"/>
          <w:lang w:val="en-GB"/>
        </w:rPr>
      </w:pPr>
      <w:r w:rsidRPr="0099495E">
        <w:rPr>
          <w:rFonts w:asciiTheme="minorHAnsi" w:hAnsiTheme="minorHAnsi" w:cstheme="minorHAnsi"/>
          <w:sz w:val="22"/>
          <w:szCs w:val="22"/>
        </w:rPr>
        <w:t>Proposal:</w:t>
      </w:r>
      <w:r>
        <w:rPr>
          <w:rFonts w:asciiTheme="minorHAnsi" w:hAnsiTheme="minorHAnsi" w:cstheme="minorHAnsi"/>
          <w:sz w:val="22"/>
          <w:szCs w:val="22"/>
        </w:rPr>
        <w:t xml:space="preserve"> </w:t>
      </w:r>
      <w:r w:rsidRPr="0099495E">
        <w:rPr>
          <w:rFonts w:asciiTheme="minorHAnsi" w:hAnsiTheme="minorHAnsi" w:cstheme="minorHAnsi"/>
          <w:sz w:val="22"/>
          <w:szCs w:val="22"/>
        </w:rPr>
        <w:t xml:space="preserve">Variation of condition 2 (approved plans) on planning permission 18/01024/MAJ (Erection of a new garden sales area building </w:t>
      </w:r>
      <w:r w:rsidRPr="00050C60">
        <w:rPr>
          <w:rFonts w:asciiTheme="minorHAnsi" w:hAnsiTheme="minorHAnsi" w:cstheme="minorHAnsi"/>
          <w:sz w:val="22"/>
          <w:szCs w:val="22"/>
        </w:rPr>
        <w:t>includ</w:t>
      </w:r>
      <w:r w:rsidR="00050C60" w:rsidRPr="00050C60">
        <w:rPr>
          <w:rFonts w:asciiTheme="minorHAnsi" w:hAnsiTheme="minorHAnsi" w:cstheme="minorHAnsi"/>
          <w:sz w:val="22"/>
          <w:szCs w:val="22"/>
        </w:rPr>
        <w:t xml:space="preserve">ing </w:t>
      </w:r>
      <w:r w:rsidR="00050C60" w:rsidRPr="00050C60">
        <w:rPr>
          <w:rFonts w:asciiTheme="minorHAnsi" w:hAnsiTheme="minorHAnsi" w:cstheme="minorHAnsi"/>
        </w:rPr>
        <w:t>ancillary cafe/restaurant, storage/warehouse, new public car parking area and turning area)</w:t>
      </w:r>
    </w:p>
    <w:p w14:paraId="726EC774" w14:textId="68137A28" w:rsidR="0099495E" w:rsidRPr="00050C60" w:rsidRDefault="00050C60" w:rsidP="0099495E">
      <w:pPr>
        <w:rPr>
          <w:rFonts w:asciiTheme="minorHAnsi" w:hAnsiTheme="minorHAnsi" w:cstheme="minorHAnsi"/>
          <w:sz w:val="22"/>
          <w:szCs w:val="22"/>
        </w:rPr>
      </w:pPr>
      <w:r w:rsidRPr="00050C60">
        <w:rPr>
          <w:rFonts w:asciiTheme="minorHAnsi" w:hAnsiTheme="minorHAnsi" w:cstheme="minorHAnsi"/>
        </w:rPr>
        <w:t>Type:</w:t>
      </w:r>
      <w:r>
        <w:rPr>
          <w:rFonts w:asciiTheme="minorHAnsi" w:hAnsiTheme="minorHAnsi" w:cstheme="minorHAnsi"/>
        </w:rPr>
        <w:t xml:space="preserve"> </w:t>
      </w:r>
      <w:r w:rsidRPr="00050C60">
        <w:rPr>
          <w:rFonts w:asciiTheme="minorHAnsi" w:hAnsiTheme="minorHAnsi" w:cstheme="minorHAnsi"/>
        </w:rPr>
        <w:t>Major Application</w:t>
      </w:r>
    </w:p>
    <w:p w14:paraId="5DD383EA" w14:textId="64F55EE5" w:rsidR="0099495E" w:rsidRPr="00050C60" w:rsidRDefault="0099495E" w:rsidP="0099495E">
      <w:pPr>
        <w:rPr>
          <w:rFonts w:asciiTheme="minorHAnsi" w:hAnsiTheme="minorHAnsi" w:cstheme="minorHAnsi"/>
          <w:sz w:val="22"/>
          <w:szCs w:val="22"/>
          <w:lang w:val="en-GB"/>
        </w:rPr>
      </w:pPr>
    </w:p>
    <w:p w14:paraId="1678A165" w14:textId="77777777" w:rsidR="0099495E" w:rsidRPr="00050C60" w:rsidRDefault="009672AF" w:rsidP="0099495E">
      <w:pPr>
        <w:rPr>
          <w:rFonts w:asciiTheme="minorHAnsi" w:hAnsiTheme="minorHAnsi" w:cstheme="minorHAnsi"/>
          <w:sz w:val="22"/>
          <w:szCs w:val="22"/>
        </w:rPr>
      </w:pPr>
      <w:hyperlink r:id="rId7" w:tgtFrame="_top" w:tooltip="See application 22/00452/MAJ details" w:history="1">
        <w:r w:rsidR="0099495E" w:rsidRPr="00050C60">
          <w:rPr>
            <w:rStyle w:val="Hyperlink"/>
            <w:rFonts w:asciiTheme="minorHAnsi" w:hAnsiTheme="minorHAnsi" w:cstheme="minorHAnsi"/>
            <w:sz w:val="22"/>
            <w:szCs w:val="22"/>
          </w:rPr>
          <w:t>22/00452/MAJ</w:t>
        </w:r>
      </w:hyperlink>
    </w:p>
    <w:p w14:paraId="6A02D938" w14:textId="1D897647" w:rsidR="0099495E" w:rsidRPr="00050C60" w:rsidRDefault="0099495E" w:rsidP="0099495E">
      <w:pPr>
        <w:rPr>
          <w:rFonts w:asciiTheme="minorHAnsi" w:hAnsiTheme="minorHAnsi" w:cstheme="minorHAnsi"/>
          <w:sz w:val="22"/>
          <w:szCs w:val="22"/>
        </w:rPr>
      </w:pPr>
      <w:r w:rsidRPr="00050C60">
        <w:rPr>
          <w:rFonts w:asciiTheme="minorHAnsi" w:hAnsiTheme="minorHAnsi" w:cstheme="minorHAnsi"/>
          <w:sz w:val="22"/>
          <w:szCs w:val="22"/>
        </w:rPr>
        <w:t>Address:</w:t>
      </w:r>
      <w:r w:rsidR="00050C60" w:rsidRPr="00050C60">
        <w:rPr>
          <w:rFonts w:asciiTheme="minorHAnsi" w:hAnsiTheme="minorHAnsi" w:cstheme="minorHAnsi"/>
          <w:sz w:val="22"/>
          <w:szCs w:val="22"/>
        </w:rPr>
        <w:t xml:space="preserve"> </w:t>
      </w:r>
      <w:r w:rsidRPr="00050C60">
        <w:rPr>
          <w:rFonts w:asciiTheme="minorHAnsi" w:hAnsiTheme="minorHAnsi" w:cstheme="minorHAnsi"/>
          <w:sz w:val="22"/>
          <w:szCs w:val="22"/>
        </w:rPr>
        <w:t>Springwell Nursery, Ide, Devon, EX2 9FB</w:t>
      </w:r>
    </w:p>
    <w:p w14:paraId="5C05AED1" w14:textId="32F92221" w:rsidR="00050C60" w:rsidRDefault="0099495E" w:rsidP="00050C60">
      <w:pPr>
        <w:rPr>
          <w:rFonts w:asciiTheme="minorHAnsi" w:hAnsiTheme="minorHAnsi" w:cstheme="minorHAnsi"/>
          <w:sz w:val="22"/>
          <w:szCs w:val="22"/>
        </w:rPr>
      </w:pPr>
      <w:r w:rsidRPr="00050C60">
        <w:rPr>
          <w:rFonts w:asciiTheme="minorHAnsi" w:hAnsiTheme="minorHAnsi" w:cstheme="minorHAnsi"/>
          <w:sz w:val="22"/>
          <w:szCs w:val="22"/>
        </w:rPr>
        <w:t>Proposal:</w:t>
      </w:r>
      <w:r w:rsidR="00050C60" w:rsidRPr="00050C60">
        <w:rPr>
          <w:rFonts w:asciiTheme="minorHAnsi" w:hAnsiTheme="minorHAnsi" w:cstheme="minorHAnsi"/>
          <w:sz w:val="22"/>
          <w:szCs w:val="22"/>
        </w:rPr>
        <w:t xml:space="preserve"> </w:t>
      </w:r>
      <w:r w:rsidRPr="00050C60">
        <w:rPr>
          <w:rFonts w:asciiTheme="minorHAnsi" w:hAnsiTheme="minorHAnsi" w:cstheme="minorHAnsi"/>
          <w:sz w:val="22"/>
          <w:szCs w:val="22"/>
        </w:rPr>
        <w:t>Removal of condition 5 (footpath widening) on planning permission 18/01024/MAJ (Erection of a new garden sales area building incl</w:t>
      </w:r>
      <w:r w:rsidR="003F503C">
        <w:rPr>
          <w:rFonts w:asciiTheme="minorHAnsi" w:hAnsiTheme="minorHAnsi" w:cstheme="minorHAnsi"/>
          <w:sz w:val="22"/>
          <w:szCs w:val="22"/>
        </w:rPr>
        <w:t xml:space="preserve">uding </w:t>
      </w:r>
      <w:r w:rsidR="00050C60" w:rsidRPr="00050C60">
        <w:rPr>
          <w:rFonts w:asciiTheme="minorHAnsi" w:hAnsiTheme="minorHAnsi" w:cstheme="minorHAnsi"/>
        </w:rPr>
        <w:t>ancillary cafe/restaurant, storage/warehouse, new public car parking area and turning area)</w:t>
      </w:r>
      <w:r w:rsidR="00050C60" w:rsidRPr="00050C60">
        <w:rPr>
          <w:rFonts w:asciiTheme="minorHAnsi" w:hAnsiTheme="minorHAnsi" w:cstheme="minorHAnsi"/>
          <w:sz w:val="22"/>
          <w:szCs w:val="22"/>
        </w:rPr>
        <w:t>Type: Major Application</w:t>
      </w:r>
    </w:p>
    <w:p w14:paraId="3695ACB0" w14:textId="521815E7" w:rsidR="0004764E" w:rsidRPr="00995206" w:rsidRDefault="0004764E" w:rsidP="003F503C">
      <w:pPr>
        <w:rPr>
          <w:rFonts w:asciiTheme="minorHAnsi" w:eastAsiaTheme="minorHAnsi" w:hAnsiTheme="minorHAnsi" w:cstheme="minorHAnsi"/>
          <w:b/>
          <w:bCs/>
          <w:sz w:val="22"/>
          <w:szCs w:val="22"/>
          <w:lang w:val="en-GB"/>
        </w:rPr>
      </w:pPr>
    </w:p>
    <w:p w14:paraId="55EEAF5E" w14:textId="69D7F937" w:rsidR="00DE43B4" w:rsidRDefault="00DE43B4" w:rsidP="0004764E">
      <w:pPr>
        <w:rPr>
          <w:rFonts w:ascii="Calibri" w:hAnsi="Calibri" w:cs="Calibri"/>
          <w:b/>
          <w:bCs/>
          <w:sz w:val="22"/>
          <w:szCs w:val="22"/>
        </w:rPr>
      </w:pPr>
      <w:r>
        <w:rPr>
          <w:rFonts w:ascii="Calibri" w:hAnsi="Calibri" w:cs="Calibri"/>
          <w:b/>
          <w:bCs/>
          <w:sz w:val="22"/>
          <w:szCs w:val="22"/>
        </w:rPr>
        <w:t>4.2 Current Applications</w:t>
      </w:r>
    </w:p>
    <w:p w14:paraId="25CA67B8" w14:textId="77777777" w:rsidR="00A17ACC" w:rsidRDefault="0004764E" w:rsidP="0004764E">
      <w:pPr>
        <w:rPr>
          <w:rFonts w:ascii="Calibri" w:hAnsi="Calibri" w:cs="Calibri"/>
          <w:sz w:val="22"/>
          <w:szCs w:val="22"/>
        </w:rPr>
      </w:pPr>
      <w:r w:rsidRPr="0004764E">
        <w:rPr>
          <w:rFonts w:ascii="Calibri" w:hAnsi="Calibri" w:cs="Calibri"/>
          <w:b/>
          <w:bCs/>
          <w:sz w:val="22"/>
          <w:szCs w:val="22"/>
        </w:rPr>
        <w:t>22/00083/LBC</w:t>
      </w:r>
      <w:r w:rsidRPr="0004764E">
        <w:rPr>
          <w:rFonts w:ascii="Calibri" w:hAnsi="Calibri" w:cs="Calibri"/>
          <w:sz w:val="22"/>
          <w:szCs w:val="22"/>
        </w:rPr>
        <w:br/>
        <w:t>30 High Street, Ide, Devon, EX2 9RW</w:t>
      </w:r>
    </w:p>
    <w:p w14:paraId="64399C80" w14:textId="6981709F" w:rsidR="0004764E" w:rsidRPr="00995206" w:rsidRDefault="0004764E" w:rsidP="0004764E">
      <w:pPr>
        <w:rPr>
          <w:rFonts w:asciiTheme="minorHAnsi" w:eastAsiaTheme="minorHAnsi" w:hAnsiTheme="minorHAnsi" w:cstheme="minorHAnsi"/>
          <w:b/>
          <w:bCs/>
          <w:sz w:val="22"/>
          <w:szCs w:val="22"/>
          <w:lang w:val="en-GB"/>
        </w:rPr>
      </w:pPr>
      <w:r w:rsidRPr="0004764E">
        <w:rPr>
          <w:rFonts w:asciiTheme="minorHAnsi" w:hAnsiTheme="minorHAnsi" w:cstheme="minorHAnsi"/>
          <w:sz w:val="22"/>
          <w:szCs w:val="22"/>
        </w:rPr>
        <w:t>Relocation of BT bracket</w:t>
      </w:r>
      <w:r w:rsidRPr="0004764E">
        <w:rPr>
          <w:rFonts w:asciiTheme="minorHAnsi" w:hAnsiTheme="minorHAnsi" w:cstheme="minorHAnsi"/>
          <w:sz w:val="22"/>
          <w:szCs w:val="22"/>
        </w:rPr>
        <w:br/>
      </w:r>
      <w:r w:rsidRPr="00360391">
        <w:rPr>
          <w:rFonts w:asciiTheme="minorHAnsi" w:hAnsiTheme="minorHAnsi" w:cstheme="minorHAnsi"/>
          <w:b/>
          <w:bCs/>
          <w:sz w:val="22"/>
          <w:szCs w:val="22"/>
        </w:rPr>
        <w:t xml:space="preserve"> </w:t>
      </w:r>
    </w:p>
    <w:p w14:paraId="1135D5E9" w14:textId="77777777" w:rsidR="0004764E" w:rsidRPr="00995206" w:rsidRDefault="0004764E" w:rsidP="0004764E">
      <w:pPr>
        <w:rPr>
          <w:rFonts w:asciiTheme="minorHAnsi" w:eastAsiaTheme="minorHAnsi" w:hAnsiTheme="minorHAnsi" w:cstheme="minorHAnsi"/>
          <w:b/>
          <w:bCs/>
          <w:sz w:val="22"/>
          <w:szCs w:val="22"/>
          <w:lang w:val="en-GB"/>
        </w:rPr>
      </w:pPr>
      <w:r w:rsidRPr="00CD5720">
        <w:rPr>
          <w:rFonts w:asciiTheme="minorHAnsi" w:hAnsiTheme="minorHAnsi" w:cstheme="minorHAnsi"/>
          <w:b/>
          <w:bCs/>
          <w:sz w:val="22"/>
          <w:szCs w:val="22"/>
        </w:rPr>
        <w:lastRenderedPageBreak/>
        <w:t>21/02929/LBC Drakes Farm, Fore Street Ide EX2</w:t>
      </w:r>
      <w:r>
        <w:rPr>
          <w:rFonts w:asciiTheme="minorHAnsi" w:hAnsiTheme="minorHAnsi" w:cstheme="minorHAnsi"/>
          <w:b/>
          <w:bCs/>
          <w:sz w:val="22"/>
          <w:szCs w:val="22"/>
        </w:rPr>
        <w:t xml:space="preserve"> </w:t>
      </w:r>
      <w:r w:rsidRPr="00CD5720">
        <w:rPr>
          <w:rFonts w:asciiTheme="minorHAnsi" w:hAnsiTheme="minorHAnsi" w:cstheme="minorHAnsi"/>
          <w:b/>
          <w:bCs/>
          <w:sz w:val="22"/>
          <w:szCs w:val="22"/>
        </w:rPr>
        <w:t>9RL</w:t>
      </w:r>
      <w:r>
        <w:rPr>
          <w:rFonts w:asciiTheme="minorHAnsi" w:hAnsiTheme="minorHAnsi" w:cstheme="minorHAnsi"/>
          <w:b/>
          <w:bCs/>
          <w:sz w:val="22"/>
          <w:szCs w:val="22"/>
        </w:rPr>
        <w:t>.</w:t>
      </w:r>
      <w:r w:rsidRPr="00CD5720">
        <w:rPr>
          <w:rFonts w:asciiTheme="minorHAnsi" w:hAnsiTheme="minorHAnsi" w:cstheme="minorHAnsi"/>
          <w:b/>
          <w:bCs/>
          <w:sz w:val="22"/>
          <w:szCs w:val="22"/>
        </w:rPr>
        <w:t xml:space="preserve"> </w:t>
      </w:r>
      <w:r w:rsidRPr="00CD5720">
        <w:rPr>
          <w:rFonts w:asciiTheme="minorHAnsi" w:hAnsiTheme="minorHAnsi" w:cstheme="minorHAnsi"/>
          <w:sz w:val="22"/>
          <w:szCs w:val="22"/>
        </w:rPr>
        <w:t xml:space="preserve">External and internal works and alterations including </w:t>
      </w:r>
      <w:proofErr w:type="spellStart"/>
      <w:r w:rsidRPr="00CD5720">
        <w:rPr>
          <w:rFonts w:asciiTheme="minorHAnsi" w:hAnsiTheme="minorHAnsi" w:cstheme="minorHAnsi"/>
          <w:sz w:val="22"/>
          <w:szCs w:val="22"/>
        </w:rPr>
        <w:t>regularisation</w:t>
      </w:r>
      <w:proofErr w:type="spellEnd"/>
      <w:r w:rsidRPr="00CD5720">
        <w:rPr>
          <w:rFonts w:asciiTheme="minorHAnsi" w:hAnsiTheme="minorHAnsi" w:cstheme="minorHAnsi"/>
          <w:sz w:val="22"/>
          <w:szCs w:val="22"/>
        </w:rPr>
        <w:t xml:space="preserve"> of previously undertaken </w:t>
      </w:r>
      <w:proofErr w:type="spellStart"/>
      <w:r w:rsidRPr="00CD5720">
        <w:rPr>
          <w:rFonts w:asciiTheme="minorHAnsi" w:hAnsiTheme="minorHAnsi" w:cstheme="minorHAnsi"/>
          <w:sz w:val="22"/>
          <w:szCs w:val="22"/>
        </w:rPr>
        <w:t>unauthorised</w:t>
      </w:r>
      <w:proofErr w:type="spellEnd"/>
      <w:r w:rsidRPr="00CD5720">
        <w:rPr>
          <w:rFonts w:asciiTheme="minorHAnsi" w:hAnsiTheme="minorHAnsi" w:cstheme="minorHAnsi"/>
          <w:sz w:val="22"/>
          <w:szCs w:val="22"/>
        </w:rPr>
        <w:t xml:space="preserve"> works.</w:t>
      </w:r>
      <w:r>
        <w:rPr>
          <w:rFonts w:asciiTheme="minorHAnsi" w:hAnsiTheme="minorHAnsi" w:cstheme="minorHAnsi"/>
          <w:sz w:val="22"/>
          <w:szCs w:val="22"/>
        </w:rPr>
        <w:t xml:space="preserve"> </w:t>
      </w:r>
      <w:r>
        <w:rPr>
          <w:rFonts w:asciiTheme="minorHAnsi" w:hAnsiTheme="minorHAnsi" w:cstheme="minorHAnsi"/>
          <w:b/>
          <w:bCs/>
          <w:sz w:val="22"/>
          <w:szCs w:val="22"/>
        </w:rPr>
        <w:t>Supported. Awaiting decision.</w:t>
      </w:r>
    </w:p>
    <w:p w14:paraId="595C0557" w14:textId="77777777" w:rsidR="0004764E" w:rsidRPr="00DF5878" w:rsidRDefault="0004764E" w:rsidP="0004764E">
      <w:pPr>
        <w:spacing w:after="160"/>
        <w:contextualSpacing/>
        <w:rPr>
          <w:rFonts w:asciiTheme="minorHAnsi" w:eastAsiaTheme="minorHAnsi" w:hAnsiTheme="minorHAnsi" w:cstheme="minorBidi"/>
          <w:b/>
          <w:bCs/>
          <w:sz w:val="22"/>
          <w:szCs w:val="22"/>
          <w:lang w:val="en-GB"/>
        </w:rPr>
      </w:pPr>
    </w:p>
    <w:p w14:paraId="3A45AF33" w14:textId="77777777" w:rsidR="0004764E" w:rsidRDefault="0004764E" w:rsidP="0004764E">
      <w:pPr>
        <w:spacing w:after="160"/>
        <w:contextualSpacing/>
        <w:rPr>
          <w:rFonts w:asciiTheme="minorHAnsi" w:eastAsiaTheme="minorHAnsi" w:hAnsiTheme="minorHAnsi" w:cstheme="minorHAnsi"/>
          <w:b/>
          <w:bCs/>
          <w:sz w:val="22"/>
          <w:szCs w:val="22"/>
          <w:lang w:val="en-GB"/>
        </w:rPr>
      </w:pPr>
      <w:r w:rsidRPr="00DF5878">
        <w:rPr>
          <w:rFonts w:asciiTheme="minorHAnsi" w:eastAsiaTheme="minorHAnsi" w:hAnsiTheme="minorHAnsi" w:cstheme="minorHAnsi"/>
          <w:b/>
          <w:bCs/>
          <w:sz w:val="22"/>
          <w:szCs w:val="22"/>
          <w:lang w:val="en-GB"/>
        </w:rPr>
        <w:t>21/01626/FUL Stevens Farm</w:t>
      </w:r>
      <w:r>
        <w:rPr>
          <w:rFonts w:asciiTheme="minorHAnsi" w:eastAsiaTheme="minorHAnsi" w:hAnsiTheme="minorHAnsi" w:cstheme="minorHAnsi"/>
          <w:b/>
          <w:bCs/>
          <w:sz w:val="22"/>
          <w:szCs w:val="22"/>
          <w:lang w:val="en-GB"/>
        </w:rPr>
        <w:t>,</w:t>
      </w:r>
      <w:r w:rsidRPr="00DF5878">
        <w:rPr>
          <w:rFonts w:asciiTheme="minorHAnsi" w:eastAsiaTheme="minorHAnsi" w:hAnsiTheme="minorHAnsi" w:cstheme="minorHAnsi"/>
          <w:b/>
          <w:bCs/>
          <w:sz w:val="22"/>
          <w:szCs w:val="22"/>
          <w:lang w:val="en-GB"/>
        </w:rPr>
        <w:t xml:space="preserve"> Ide Village Road</w:t>
      </w:r>
      <w:r>
        <w:rPr>
          <w:rFonts w:asciiTheme="minorHAnsi" w:eastAsiaTheme="minorHAnsi" w:hAnsiTheme="minorHAnsi" w:cstheme="minorHAnsi"/>
          <w:b/>
          <w:bCs/>
          <w:sz w:val="22"/>
          <w:szCs w:val="22"/>
          <w:lang w:val="en-GB"/>
        </w:rPr>
        <w:t>, Ide,</w:t>
      </w:r>
      <w:r w:rsidRPr="00DF5878">
        <w:rPr>
          <w:rFonts w:asciiTheme="minorHAnsi" w:eastAsiaTheme="minorHAnsi" w:hAnsiTheme="minorHAnsi" w:cstheme="minorHAnsi"/>
          <w:b/>
          <w:bCs/>
          <w:sz w:val="22"/>
          <w:szCs w:val="22"/>
          <w:lang w:val="en-GB"/>
        </w:rPr>
        <w:t xml:space="preserve"> EX2 9FB</w:t>
      </w:r>
      <w:r>
        <w:rPr>
          <w:rFonts w:asciiTheme="minorHAnsi" w:eastAsiaTheme="minorHAnsi" w:hAnsiTheme="minorHAnsi" w:cstheme="minorHAnsi"/>
          <w:b/>
          <w:bCs/>
          <w:sz w:val="22"/>
          <w:szCs w:val="22"/>
          <w:lang w:val="en-GB"/>
        </w:rPr>
        <w:t>.</w:t>
      </w:r>
      <w:r w:rsidRPr="00DF5878">
        <w:rPr>
          <w:rFonts w:asciiTheme="minorHAnsi" w:eastAsiaTheme="minorHAnsi" w:hAnsiTheme="minorHAnsi" w:cstheme="minorHAnsi"/>
          <w:b/>
          <w:bCs/>
          <w:sz w:val="22"/>
          <w:szCs w:val="22"/>
          <w:lang w:val="en-GB"/>
        </w:rPr>
        <w:t xml:space="preserve"> </w:t>
      </w:r>
      <w:r w:rsidRPr="00DF5878">
        <w:rPr>
          <w:rFonts w:asciiTheme="minorHAnsi" w:eastAsiaTheme="minorHAnsi" w:hAnsiTheme="minorHAnsi" w:cstheme="minorHAnsi"/>
          <w:sz w:val="22"/>
          <w:szCs w:val="22"/>
          <w:lang w:val="en-GB"/>
        </w:rPr>
        <w:t>Erection of an Agricultural Storage Shed</w:t>
      </w:r>
      <w:r>
        <w:rPr>
          <w:rFonts w:asciiTheme="minorHAnsi" w:eastAsiaTheme="minorHAnsi" w:hAnsiTheme="minorHAnsi" w:cstheme="minorHAnsi"/>
          <w:sz w:val="22"/>
          <w:szCs w:val="22"/>
          <w:lang w:val="en-GB"/>
        </w:rPr>
        <w:t>.</w:t>
      </w:r>
      <w:r w:rsidRPr="00DF5878">
        <w:rPr>
          <w:rFonts w:asciiTheme="minorHAnsi" w:eastAsiaTheme="minorHAnsi" w:hAnsiTheme="minorHAnsi" w:cstheme="minorHAnsi"/>
          <w:sz w:val="22"/>
          <w:szCs w:val="22"/>
          <w:lang w:val="en-GB"/>
        </w:rPr>
        <w:t xml:space="preserve"> </w:t>
      </w:r>
      <w:r>
        <w:rPr>
          <w:rFonts w:asciiTheme="minorHAnsi" w:eastAsiaTheme="minorHAnsi" w:hAnsiTheme="minorHAnsi" w:cstheme="minorHAnsi"/>
          <w:b/>
          <w:bCs/>
          <w:sz w:val="22"/>
          <w:szCs w:val="22"/>
          <w:lang w:val="en-GB"/>
        </w:rPr>
        <w:t xml:space="preserve">Supported. </w:t>
      </w:r>
      <w:r w:rsidRPr="00DF5878">
        <w:rPr>
          <w:rFonts w:asciiTheme="minorHAnsi" w:eastAsiaTheme="minorHAnsi" w:hAnsiTheme="minorHAnsi" w:cstheme="minorHAnsi"/>
          <w:sz w:val="22"/>
          <w:szCs w:val="22"/>
          <w:lang w:val="en-GB"/>
        </w:rPr>
        <w:t xml:space="preserve"> </w:t>
      </w:r>
      <w:r w:rsidRPr="00DF5878">
        <w:rPr>
          <w:rFonts w:asciiTheme="minorHAnsi" w:eastAsiaTheme="minorHAnsi" w:hAnsiTheme="minorHAnsi" w:cstheme="minorHAnsi"/>
          <w:b/>
          <w:bCs/>
          <w:sz w:val="22"/>
          <w:szCs w:val="22"/>
          <w:lang w:val="en-GB"/>
        </w:rPr>
        <w:t>Awaiting decision</w:t>
      </w:r>
    </w:p>
    <w:p w14:paraId="1E5F1424" w14:textId="77777777" w:rsidR="0004764E" w:rsidRPr="00DF5878" w:rsidRDefault="0004764E" w:rsidP="0004764E">
      <w:pPr>
        <w:spacing w:after="160"/>
        <w:contextualSpacing/>
        <w:rPr>
          <w:rFonts w:asciiTheme="minorHAnsi" w:eastAsiaTheme="minorHAnsi" w:hAnsiTheme="minorHAnsi" w:cstheme="minorHAnsi"/>
          <w:sz w:val="22"/>
          <w:szCs w:val="22"/>
          <w:lang w:val="en-GB"/>
        </w:rPr>
      </w:pPr>
    </w:p>
    <w:p w14:paraId="6DA125FA" w14:textId="60F9BD28" w:rsidR="00B35E32" w:rsidRDefault="00AA66ED" w:rsidP="00050C60">
      <w:pPr>
        <w:rPr>
          <w:rFonts w:asciiTheme="minorHAnsi" w:eastAsiaTheme="minorHAnsi" w:hAnsiTheme="minorHAnsi" w:cstheme="minorHAnsi"/>
          <w:b/>
          <w:bCs/>
          <w:sz w:val="22"/>
          <w:szCs w:val="22"/>
          <w:lang w:val="en-GB"/>
        </w:rPr>
      </w:pPr>
      <w:r>
        <w:rPr>
          <w:rFonts w:asciiTheme="minorHAnsi" w:eastAsiaTheme="minorHAnsi" w:hAnsiTheme="minorHAnsi" w:cstheme="minorHAnsi"/>
          <w:b/>
          <w:bCs/>
          <w:sz w:val="22"/>
          <w:szCs w:val="22"/>
          <w:lang w:val="en-GB"/>
        </w:rPr>
        <w:t>4</w:t>
      </w:r>
      <w:r w:rsidR="0004764E" w:rsidRPr="00995206">
        <w:rPr>
          <w:rFonts w:asciiTheme="minorHAnsi" w:eastAsiaTheme="minorHAnsi" w:hAnsiTheme="minorHAnsi" w:cstheme="minorHAnsi"/>
          <w:b/>
          <w:bCs/>
          <w:sz w:val="22"/>
          <w:szCs w:val="22"/>
          <w:lang w:val="en-GB"/>
        </w:rPr>
        <w:t>.3 Decided Applications</w:t>
      </w:r>
    </w:p>
    <w:p w14:paraId="199AE3A3" w14:textId="09E46A02" w:rsidR="0004764E" w:rsidRDefault="00050C60" w:rsidP="00050C60">
      <w:pPr>
        <w:rPr>
          <w:rFonts w:asciiTheme="minorHAnsi" w:hAnsiTheme="minorHAnsi" w:cstheme="minorHAnsi"/>
          <w:b/>
          <w:bCs/>
          <w:sz w:val="22"/>
          <w:szCs w:val="22"/>
        </w:rPr>
      </w:pPr>
      <w:r w:rsidRPr="00360391">
        <w:rPr>
          <w:rFonts w:asciiTheme="minorHAnsi" w:hAnsiTheme="minorHAnsi" w:cstheme="minorHAnsi"/>
          <w:b/>
          <w:bCs/>
          <w:sz w:val="22"/>
          <w:szCs w:val="22"/>
        </w:rPr>
        <w:t>22/00324/CAN</w:t>
      </w:r>
      <w:r w:rsidRPr="0004764E">
        <w:rPr>
          <w:rFonts w:asciiTheme="minorHAnsi" w:hAnsiTheme="minorHAnsi" w:cstheme="minorHAnsi"/>
          <w:sz w:val="22"/>
          <w:szCs w:val="22"/>
        </w:rPr>
        <w:br/>
        <w:t>8 The College, College Lane, Ide, Exeter, Devon, EX2 9RH</w:t>
      </w:r>
      <w:r w:rsidRPr="0004764E">
        <w:rPr>
          <w:rFonts w:asciiTheme="minorHAnsi" w:hAnsiTheme="minorHAnsi" w:cstheme="minorHAnsi"/>
          <w:sz w:val="22"/>
          <w:szCs w:val="22"/>
        </w:rPr>
        <w:br/>
        <w:t>Crown reduce one chestnut by up to 3m and one golden cypress by up to 1m, and crown lift one pine by up to 2m</w:t>
      </w:r>
      <w:r w:rsidR="003D5BFB">
        <w:rPr>
          <w:rFonts w:asciiTheme="minorHAnsi" w:hAnsiTheme="minorHAnsi" w:cstheme="minorHAnsi"/>
          <w:sz w:val="22"/>
          <w:szCs w:val="22"/>
        </w:rPr>
        <w:t>.</w:t>
      </w:r>
      <w:r w:rsidRPr="0004764E">
        <w:rPr>
          <w:rFonts w:asciiTheme="minorHAnsi" w:hAnsiTheme="minorHAnsi" w:cstheme="minorHAnsi"/>
          <w:sz w:val="22"/>
          <w:szCs w:val="22"/>
        </w:rPr>
        <w:t xml:space="preserve"> </w:t>
      </w:r>
      <w:r w:rsidR="003D5BFB" w:rsidRPr="003D5BFB">
        <w:rPr>
          <w:rFonts w:asciiTheme="minorHAnsi" w:hAnsiTheme="minorHAnsi" w:cstheme="minorHAnsi"/>
          <w:b/>
          <w:bCs/>
          <w:sz w:val="22"/>
          <w:szCs w:val="22"/>
        </w:rPr>
        <w:t>No Objections raised by TDC</w:t>
      </w:r>
    </w:p>
    <w:p w14:paraId="1AC378D7" w14:textId="77777777" w:rsidR="00B35E32" w:rsidRDefault="00B35E32" w:rsidP="00050C60">
      <w:pPr>
        <w:rPr>
          <w:rFonts w:asciiTheme="minorHAnsi" w:hAnsiTheme="minorHAnsi" w:cstheme="minorHAnsi"/>
          <w:b/>
          <w:bCs/>
          <w:sz w:val="22"/>
          <w:szCs w:val="22"/>
        </w:rPr>
      </w:pPr>
    </w:p>
    <w:p w14:paraId="21F10C87" w14:textId="5F8EBBB2" w:rsidR="00B35E32" w:rsidRPr="00B35E32" w:rsidRDefault="00B35E32" w:rsidP="00B35E32">
      <w:pPr>
        <w:rPr>
          <w:rFonts w:ascii="Calibri" w:hAnsi="Calibri" w:cs="Calibri"/>
          <w:b/>
          <w:bCs/>
          <w:sz w:val="22"/>
          <w:szCs w:val="22"/>
        </w:rPr>
      </w:pPr>
      <w:r w:rsidRPr="0004764E">
        <w:rPr>
          <w:rFonts w:ascii="Calibri" w:hAnsi="Calibri" w:cs="Calibri"/>
          <w:b/>
          <w:bCs/>
          <w:sz w:val="22"/>
          <w:szCs w:val="22"/>
        </w:rPr>
        <w:t>22/00467/TPO</w:t>
      </w:r>
      <w:r w:rsidRPr="0004764E">
        <w:rPr>
          <w:rFonts w:ascii="Calibri" w:hAnsi="Calibri" w:cs="Calibri"/>
          <w:sz w:val="22"/>
          <w:szCs w:val="22"/>
        </w:rPr>
        <w:br/>
      </w:r>
      <w:r w:rsidRPr="0004764E">
        <w:rPr>
          <w:rFonts w:ascii="Calibri" w:hAnsi="Calibri" w:cs="Calibri"/>
          <w:b/>
          <w:bCs/>
          <w:sz w:val="22"/>
          <w:szCs w:val="22"/>
        </w:rPr>
        <w:t>12 High Street, Ide, Devon, EX2 9RN</w:t>
      </w:r>
      <w:r w:rsidRPr="0004764E">
        <w:rPr>
          <w:rFonts w:ascii="Calibri" w:hAnsi="Calibri" w:cs="Calibri"/>
          <w:b/>
          <w:bCs/>
          <w:sz w:val="22"/>
          <w:szCs w:val="22"/>
        </w:rPr>
        <w:br/>
      </w:r>
      <w:r w:rsidRPr="0004764E">
        <w:rPr>
          <w:rFonts w:ascii="Calibri" w:hAnsi="Calibri" w:cs="Calibri"/>
          <w:sz w:val="22"/>
          <w:szCs w:val="22"/>
        </w:rPr>
        <w:t>Pruning of minor lower branches as indicated in submitted photo</w:t>
      </w:r>
      <w:r>
        <w:rPr>
          <w:rFonts w:ascii="Calibri" w:hAnsi="Calibri" w:cs="Calibri"/>
          <w:sz w:val="22"/>
          <w:szCs w:val="22"/>
        </w:rPr>
        <w:t xml:space="preserve"> </w:t>
      </w:r>
      <w:r w:rsidRPr="00B35E32">
        <w:rPr>
          <w:rFonts w:ascii="Calibri" w:hAnsi="Calibri" w:cs="Calibri"/>
          <w:b/>
          <w:bCs/>
          <w:sz w:val="22"/>
          <w:szCs w:val="22"/>
        </w:rPr>
        <w:t>Permission Granted</w:t>
      </w:r>
      <w:r>
        <w:rPr>
          <w:rFonts w:ascii="Calibri" w:hAnsi="Calibri" w:cs="Calibri"/>
          <w:b/>
          <w:bCs/>
          <w:sz w:val="22"/>
          <w:szCs w:val="22"/>
        </w:rPr>
        <w:t xml:space="preserve"> by TDC</w:t>
      </w:r>
    </w:p>
    <w:p w14:paraId="6ABD3426" w14:textId="77777777" w:rsidR="00B35E32" w:rsidRDefault="00B35E32" w:rsidP="00B35E32">
      <w:pPr>
        <w:rPr>
          <w:rFonts w:ascii="Calibri" w:hAnsi="Calibri" w:cs="Calibri"/>
          <w:sz w:val="22"/>
          <w:szCs w:val="22"/>
        </w:rPr>
      </w:pPr>
    </w:p>
    <w:p w14:paraId="361CFCB1" w14:textId="26662EBE" w:rsidR="00B35E32" w:rsidRPr="00B35E32" w:rsidRDefault="00B35E32" w:rsidP="00B35E32">
      <w:pPr>
        <w:rPr>
          <w:rFonts w:ascii="Calibri" w:hAnsi="Calibri" w:cs="Calibri"/>
          <w:b/>
          <w:bCs/>
          <w:sz w:val="22"/>
          <w:szCs w:val="22"/>
        </w:rPr>
      </w:pPr>
      <w:r w:rsidRPr="0004764E">
        <w:rPr>
          <w:rFonts w:ascii="Calibri" w:hAnsi="Calibri" w:cs="Calibri"/>
          <w:b/>
          <w:bCs/>
          <w:sz w:val="22"/>
          <w:szCs w:val="22"/>
        </w:rPr>
        <w:t>22/00446/TPO</w:t>
      </w:r>
      <w:r w:rsidRPr="0004764E">
        <w:rPr>
          <w:rFonts w:ascii="Calibri" w:hAnsi="Calibri" w:cs="Calibri"/>
          <w:sz w:val="22"/>
          <w:szCs w:val="22"/>
        </w:rPr>
        <w:br/>
      </w:r>
      <w:r w:rsidRPr="0004764E">
        <w:rPr>
          <w:rFonts w:ascii="Calibri" w:hAnsi="Calibri" w:cs="Calibri"/>
          <w:b/>
          <w:bCs/>
          <w:sz w:val="22"/>
          <w:szCs w:val="22"/>
        </w:rPr>
        <w:t>Pole House, Old Ide Lane, Ide, Devon, EX2 9RY</w:t>
      </w:r>
      <w:r w:rsidRPr="0004764E">
        <w:rPr>
          <w:rFonts w:ascii="Calibri" w:hAnsi="Calibri" w:cs="Calibri"/>
          <w:b/>
          <w:bCs/>
          <w:sz w:val="22"/>
          <w:szCs w:val="22"/>
        </w:rPr>
        <w:br/>
      </w:r>
      <w:r w:rsidRPr="0004764E">
        <w:rPr>
          <w:rFonts w:ascii="Calibri" w:hAnsi="Calibri" w:cs="Calibri"/>
          <w:sz w:val="22"/>
          <w:szCs w:val="22"/>
        </w:rPr>
        <w:t xml:space="preserve">Pruning works as </w:t>
      </w:r>
      <w:proofErr w:type="spellStart"/>
      <w:r w:rsidRPr="0004764E">
        <w:rPr>
          <w:rFonts w:ascii="Calibri" w:hAnsi="Calibri" w:cs="Calibri"/>
          <w:sz w:val="22"/>
          <w:szCs w:val="22"/>
        </w:rPr>
        <w:t>itemised</w:t>
      </w:r>
      <w:proofErr w:type="spellEnd"/>
      <w:r w:rsidRPr="0004764E">
        <w:rPr>
          <w:rFonts w:ascii="Calibri" w:hAnsi="Calibri" w:cs="Calibri"/>
          <w:sz w:val="22"/>
          <w:szCs w:val="22"/>
        </w:rPr>
        <w:t xml:space="preserve"> in submitted schedule</w:t>
      </w:r>
      <w:r>
        <w:rPr>
          <w:rFonts w:ascii="Calibri" w:hAnsi="Calibri" w:cs="Calibri"/>
          <w:sz w:val="22"/>
          <w:szCs w:val="22"/>
        </w:rPr>
        <w:t xml:space="preserve"> </w:t>
      </w:r>
      <w:r w:rsidRPr="00B35E32">
        <w:rPr>
          <w:rFonts w:ascii="Calibri" w:hAnsi="Calibri" w:cs="Calibri"/>
          <w:b/>
          <w:bCs/>
          <w:sz w:val="22"/>
          <w:szCs w:val="22"/>
        </w:rPr>
        <w:t>Permission Granted</w:t>
      </w:r>
      <w:r>
        <w:rPr>
          <w:rFonts w:ascii="Calibri" w:hAnsi="Calibri" w:cs="Calibri"/>
          <w:sz w:val="22"/>
          <w:szCs w:val="22"/>
        </w:rPr>
        <w:t xml:space="preserve"> </w:t>
      </w:r>
      <w:r w:rsidRPr="00B35E32">
        <w:rPr>
          <w:rFonts w:ascii="Calibri" w:hAnsi="Calibri" w:cs="Calibri"/>
          <w:b/>
          <w:bCs/>
          <w:sz w:val="22"/>
          <w:szCs w:val="22"/>
        </w:rPr>
        <w:t xml:space="preserve">by TDC </w:t>
      </w:r>
    </w:p>
    <w:p w14:paraId="497ACEF4" w14:textId="391BE50C" w:rsidR="00B35E32" w:rsidRDefault="00B35E32" w:rsidP="00050C60">
      <w:pPr>
        <w:rPr>
          <w:rFonts w:asciiTheme="minorHAnsi" w:hAnsiTheme="minorHAnsi" w:cstheme="minorHAnsi"/>
          <w:b/>
          <w:bCs/>
          <w:sz w:val="22"/>
          <w:szCs w:val="22"/>
        </w:rPr>
      </w:pPr>
    </w:p>
    <w:p w14:paraId="0273C133" w14:textId="5E940D1A" w:rsidR="00360391" w:rsidRDefault="00360391" w:rsidP="00360391">
      <w:pPr>
        <w:spacing w:after="160"/>
        <w:contextualSpacing/>
        <w:rPr>
          <w:rFonts w:asciiTheme="minorHAnsi" w:eastAsiaTheme="minorHAnsi" w:hAnsiTheme="minorHAnsi" w:cstheme="minorHAnsi"/>
          <w:b/>
          <w:bCs/>
          <w:sz w:val="22"/>
          <w:szCs w:val="22"/>
          <w:lang w:val="en-GB"/>
        </w:rPr>
      </w:pPr>
      <w:r w:rsidRPr="00360391">
        <w:rPr>
          <w:rFonts w:asciiTheme="minorHAnsi" w:eastAsiaTheme="minorHAnsi" w:hAnsiTheme="minorHAnsi" w:cstheme="minorHAnsi"/>
          <w:sz w:val="22"/>
          <w:szCs w:val="22"/>
          <w:lang w:val="en-GB"/>
        </w:rPr>
        <w:t xml:space="preserve">Update on enquiries by Planning Committee into ground works and storage being undertaken on western end of </w:t>
      </w:r>
      <w:r w:rsidRPr="00360391">
        <w:rPr>
          <w:rFonts w:asciiTheme="minorHAnsi" w:eastAsiaTheme="minorHAnsi" w:hAnsiTheme="minorHAnsi" w:cstheme="minorHAnsi"/>
          <w:b/>
          <w:bCs/>
          <w:sz w:val="22"/>
          <w:szCs w:val="22"/>
          <w:lang w:val="en-GB"/>
        </w:rPr>
        <w:t xml:space="preserve">Round Field, Crabb Lane, off Ide Village Road, Ide, EX2 9FB.      </w:t>
      </w:r>
      <w:r w:rsidRPr="00360391">
        <w:rPr>
          <w:rFonts w:asciiTheme="minorHAnsi" w:eastAsiaTheme="minorHAnsi" w:hAnsiTheme="minorHAnsi" w:cstheme="minorHAnsi"/>
          <w:sz w:val="22"/>
          <w:szCs w:val="22"/>
          <w:lang w:val="en-GB"/>
        </w:rPr>
        <w:t xml:space="preserve"> </w:t>
      </w:r>
      <w:r w:rsidRPr="00360391">
        <w:rPr>
          <w:rFonts w:asciiTheme="minorHAnsi" w:eastAsiaTheme="minorHAnsi" w:hAnsiTheme="minorHAnsi" w:cstheme="minorHAnsi"/>
          <w:b/>
          <w:bCs/>
          <w:sz w:val="22"/>
          <w:szCs w:val="22"/>
          <w:lang w:val="en-GB"/>
        </w:rPr>
        <w:t>B.E.</w:t>
      </w:r>
    </w:p>
    <w:p w14:paraId="2DC77827" w14:textId="59E9B91F" w:rsidR="00360391" w:rsidRPr="00823B7C" w:rsidRDefault="004B64E7" w:rsidP="004B64E7">
      <w:pPr>
        <w:pStyle w:val="gmail-msonormal"/>
        <w:rPr>
          <w:rFonts w:asciiTheme="minorHAnsi" w:eastAsiaTheme="minorHAnsi" w:hAnsiTheme="minorHAnsi" w:cstheme="minorHAnsi"/>
          <w:b/>
          <w:bCs/>
          <w:sz w:val="22"/>
          <w:szCs w:val="22"/>
        </w:rPr>
      </w:pPr>
      <w:r w:rsidRPr="00823B7C">
        <w:rPr>
          <w:rFonts w:ascii="Calibri" w:eastAsia="ヒラギノ角ゴ Pro W3" w:hAnsi="Calibri" w:cs="Calibri"/>
          <w:b/>
          <w:bCs/>
          <w:sz w:val="22"/>
          <w:szCs w:val="22"/>
        </w:rPr>
        <w:t>4.4 Committee member reports and updates:</w:t>
      </w:r>
    </w:p>
    <w:p w14:paraId="5859339B" w14:textId="45B0E8BD" w:rsidR="00360391" w:rsidRPr="00360391" w:rsidRDefault="00360391" w:rsidP="00360391">
      <w:pPr>
        <w:spacing w:after="160" w:line="259" w:lineRule="auto"/>
        <w:rPr>
          <w:rFonts w:asciiTheme="minorHAnsi" w:eastAsiaTheme="minorHAnsi" w:hAnsiTheme="minorHAnsi" w:cstheme="minorBidi"/>
          <w:sz w:val="22"/>
          <w:szCs w:val="22"/>
          <w:lang w:val="en-GB"/>
        </w:rPr>
      </w:pPr>
      <w:r w:rsidRPr="00360391">
        <w:rPr>
          <w:rFonts w:asciiTheme="minorHAnsi" w:eastAsiaTheme="minorHAnsi" w:hAnsiTheme="minorHAnsi" w:cstheme="minorBidi"/>
          <w:sz w:val="22"/>
          <w:szCs w:val="22"/>
          <w:lang w:val="en-GB"/>
        </w:rPr>
        <w:t xml:space="preserve">The next meeting of the </w:t>
      </w:r>
      <w:r w:rsidRPr="00360391">
        <w:rPr>
          <w:rFonts w:asciiTheme="minorHAnsi" w:eastAsiaTheme="minorHAnsi" w:hAnsiTheme="minorHAnsi" w:cstheme="minorBidi"/>
          <w:b/>
          <w:sz w:val="22"/>
          <w:szCs w:val="22"/>
          <w:lang w:val="en-GB"/>
        </w:rPr>
        <w:t xml:space="preserve">Planning Committee </w:t>
      </w:r>
      <w:r w:rsidRPr="00360391">
        <w:rPr>
          <w:rFonts w:asciiTheme="minorHAnsi" w:eastAsiaTheme="minorHAnsi" w:hAnsiTheme="minorHAnsi" w:cstheme="minorBidi"/>
          <w:sz w:val="22"/>
          <w:szCs w:val="22"/>
          <w:lang w:val="en-GB"/>
        </w:rPr>
        <w:t>is on Wednesday 1</w:t>
      </w:r>
      <w:r w:rsidR="00AA66ED">
        <w:rPr>
          <w:rFonts w:asciiTheme="minorHAnsi" w:eastAsiaTheme="minorHAnsi" w:hAnsiTheme="minorHAnsi" w:cstheme="minorBidi"/>
          <w:sz w:val="22"/>
          <w:szCs w:val="22"/>
          <w:lang w:val="en-GB"/>
        </w:rPr>
        <w:t>8</w:t>
      </w:r>
      <w:r w:rsidRPr="00360391">
        <w:rPr>
          <w:rFonts w:asciiTheme="minorHAnsi" w:eastAsiaTheme="minorHAnsi" w:hAnsiTheme="minorHAnsi" w:cstheme="minorBidi"/>
          <w:sz w:val="22"/>
          <w:szCs w:val="22"/>
          <w:lang w:val="en-GB"/>
        </w:rPr>
        <w:t xml:space="preserve"> Ma</w:t>
      </w:r>
      <w:r w:rsidR="00AA66ED">
        <w:rPr>
          <w:rFonts w:asciiTheme="minorHAnsi" w:eastAsiaTheme="minorHAnsi" w:hAnsiTheme="minorHAnsi" w:cstheme="minorBidi"/>
          <w:sz w:val="22"/>
          <w:szCs w:val="22"/>
          <w:lang w:val="en-GB"/>
        </w:rPr>
        <w:t xml:space="preserve">y </w:t>
      </w:r>
      <w:r w:rsidRPr="00360391">
        <w:rPr>
          <w:rFonts w:asciiTheme="minorHAnsi" w:eastAsiaTheme="minorHAnsi" w:hAnsiTheme="minorHAnsi" w:cstheme="minorBidi"/>
          <w:sz w:val="22"/>
          <w:szCs w:val="22"/>
          <w:lang w:val="en-GB"/>
        </w:rPr>
        <w:t xml:space="preserve">2022 at 6.30pm in </w:t>
      </w:r>
      <w:r w:rsidR="00AA66ED">
        <w:rPr>
          <w:rFonts w:asciiTheme="minorHAnsi" w:eastAsiaTheme="minorHAnsi" w:hAnsiTheme="minorHAnsi" w:cstheme="minorBidi"/>
          <w:sz w:val="22"/>
          <w:szCs w:val="22"/>
          <w:lang w:val="en-GB"/>
        </w:rPr>
        <w:t>venue to be confirmed.</w:t>
      </w:r>
      <w:r w:rsidRPr="00360391">
        <w:rPr>
          <w:rFonts w:asciiTheme="minorHAnsi" w:eastAsiaTheme="minorHAnsi" w:hAnsiTheme="minorHAnsi" w:cstheme="minorBidi"/>
          <w:sz w:val="22"/>
          <w:szCs w:val="22"/>
          <w:lang w:val="en-GB"/>
        </w:rPr>
        <w:t xml:space="preserve"> To view planning applications, go to </w:t>
      </w:r>
      <w:hyperlink r:id="rId8" w:history="1">
        <w:r w:rsidRPr="00360391">
          <w:rPr>
            <w:rFonts w:asciiTheme="minorHAnsi" w:eastAsiaTheme="minorHAnsi" w:hAnsiTheme="minorHAnsi" w:cstheme="minorBidi"/>
            <w:color w:val="0563C1" w:themeColor="hyperlink"/>
            <w:sz w:val="22"/>
            <w:szCs w:val="22"/>
            <w:u w:val="single"/>
            <w:lang w:val="en-GB"/>
          </w:rPr>
          <w:t xml:space="preserve">www.teignbridge.gov.uk/planning </w:t>
        </w:r>
      </w:hyperlink>
      <w:r w:rsidRPr="00360391">
        <w:rPr>
          <w:rFonts w:asciiTheme="minorHAnsi" w:eastAsiaTheme="minorHAnsi" w:hAnsiTheme="minorHAnsi" w:cstheme="minorBidi"/>
          <w:sz w:val="22"/>
          <w:szCs w:val="22"/>
          <w:lang w:val="en-GB"/>
        </w:rPr>
        <w:t>and search using the address or reference number.</w:t>
      </w:r>
    </w:p>
    <w:p w14:paraId="711D9E11" w14:textId="77777777" w:rsidR="00360391" w:rsidRPr="00360391" w:rsidRDefault="00360391" w:rsidP="00360391">
      <w:pPr>
        <w:spacing w:after="160" w:line="259" w:lineRule="auto"/>
        <w:rPr>
          <w:rFonts w:asciiTheme="minorHAnsi" w:eastAsiaTheme="minorHAnsi" w:hAnsiTheme="minorHAnsi" w:cstheme="minorBidi"/>
          <w:bCs/>
          <w:iCs/>
          <w:sz w:val="22"/>
          <w:szCs w:val="22"/>
          <w:lang w:val="en-GB"/>
        </w:rPr>
      </w:pPr>
      <w:r w:rsidRPr="00360391">
        <w:rPr>
          <w:rFonts w:asciiTheme="minorHAnsi" w:eastAsiaTheme="minorHAnsi" w:hAnsiTheme="minorHAnsi" w:cstheme="minorBidi"/>
          <w:b/>
          <w:iCs/>
          <w:sz w:val="22"/>
          <w:szCs w:val="22"/>
          <w:lang w:val="en-GB"/>
        </w:rPr>
        <w:t>Ben Ervine, Chair</w:t>
      </w:r>
      <w:r w:rsidRPr="00360391">
        <w:rPr>
          <w:rFonts w:asciiTheme="minorHAnsi" w:eastAsiaTheme="minorHAnsi" w:hAnsiTheme="minorHAnsi" w:cstheme="minorBidi"/>
          <w:bCs/>
          <w:iCs/>
          <w:sz w:val="22"/>
          <w:szCs w:val="22"/>
          <w:lang w:val="en-GB"/>
        </w:rPr>
        <w:t xml:space="preserve">, planning committee </w:t>
      </w:r>
      <w:hyperlink r:id="rId9" w:history="1">
        <w:r w:rsidRPr="00360391">
          <w:rPr>
            <w:rFonts w:asciiTheme="minorHAnsi" w:eastAsiaTheme="minorHAnsi" w:hAnsiTheme="minorHAnsi" w:cstheme="minorBidi"/>
            <w:bCs/>
            <w:iCs/>
            <w:color w:val="0563C1" w:themeColor="hyperlink"/>
            <w:sz w:val="22"/>
            <w:szCs w:val="22"/>
            <w:u w:val="single"/>
            <w:lang w:val="en-GB"/>
          </w:rPr>
          <w:t>ben.ervine.ideparish@gmail.com</w:t>
        </w:r>
      </w:hyperlink>
      <w:r w:rsidRPr="00360391">
        <w:rPr>
          <w:rFonts w:asciiTheme="minorHAnsi" w:eastAsiaTheme="minorHAnsi" w:hAnsiTheme="minorHAnsi" w:cstheme="minorBidi"/>
          <w:bCs/>
          <w:iCs/>
          <w:sz w:val="22"/>
          <w:szCs w:val="22"/>
          <w:lang w:val="en-GB"/>
        </w:rPr>
        <w:t xml:space="preserve"> telephone 07980843120</w:t>
      </w:r>
    </w:p>
    <w:p w14:paraId="1845ED70" w14:textId="77777777" w:rsidR="00360391" w:rsidRPr="00360391" w:rsidRDefault="00360391" w:rsidP="00360391">
      <w:pPr>
        <w:suppressAutoHyphens/>
        <w:rPr>
          <w:rFonts w:ascii="Calibri" w:eastAsia="ヒラギノ角ゴ Pro W3" w:hAnsi="Calibri" w:cstheme="minorHAnsi"/>
          <w:b/>
          <w:sz w:val="22"/>
          <w:szCs w:val="22"/>
          <w:lang w:val="en-GB" w:eastAsia="en-GB"/>
        </w:rPr>
      </w:pPr>
      <w:r w:rsidRPr="00360391">
        <w:rPr>
          <w:rFonts w:ascii="Calibri" w:eastAsia="ヒラギノ角ゴ Pro W3" w:hAnsi="Calibri" w:cstheme="minorHAnsi"/>
          <w:b/>
          <w:sz w:val="22"/>
          <w:szCs w:val="22"/>
          <w:lang w:val="en-GB" w:eastAsia="en-GB"/>
        </w:rPr>
        <w:t xml:space="preserve">Mel Liversage, Clerk, </w:t>
      </w:r>
      <w:hyperlink r:id="rId10" w:history="1">
        <w:r w:rsidRPr="00360391">
          <w:rPr>
            <w:rFonts w:ascii="Calibri" w:eastAsia="ヒラギノ角ゴ Pro W3" w:hAnsi="Calibri" w:cstheme="minorHAnsi"/>
            <w:b/>
            <w:color w:val="2F5496" w:themeColor="accent1" w:themeShade="BF"/>
            <w:sz w:val="22"/>
            <w:szCs w:val="22"/>
            <w:u w:val="single"/>
            <w:lang w:val="en-GB" w:eastAsia="en-GB"/>
          </w:rPr>
          <w:t>Ideparishclerk@gmail.com</w:t>
        </w:r>
      </w:hyperlink>
      <w:r w:rsidRPr="00360391">
        <w:rPr>
          <w:rFonts w:ascii="Calibri" w:eastAsia="ヒラギノ角ゴ Pro W3" w:hAnsi="Calibri" w:cstheme="minorHAnsi"/>
          <w:b/>
          <w:color w:val="2F5496" w:themeColor="accent1" w:themeShade="BF"/>
          <w:sz w:val="22"/>
          <w:szCs w:val="22"/>
          <w:lang w:val="en-GB" w:eastAsia="en-GB"/>
        </w:rPr>
        <w:t xml:space="preserve"> </w:t>
      </w:r>
      <w:r w:rsidRPr="00360391">
        <w:rPr>
          <w:rFonts w:ascii="Calibri" w:eastAsia="ヒラギノ角ゴ Pro W3" w:hAnsi="Calibri" w:cstheme="minorHAnsi"/>
          <w:b/>
          <w:sz w:val="22"/>
          <w:szCs w:val="22"/>
          <w:lang w:val="en-GB" w:eastAsia="en-GB"/>
        </w:rPr>
        <w:t>telephone 01392 259024</w:t>
      </w:r>
    </w:p>
    <w:p w14:paraId="0B673FC4" w14:textId="77777777" w:rsidR="0004764E" w:rsidRDefault="0004764E" w:rsidP="0004764E">
      <w:pPr>
        <w:spacing w:after="160"/>
        <w:contextualSpacing/>
        <w:rPr>
          <w:rFonts w:asciiTheme="minorHAnsi" w:eastAsiaTheme="minorHAnsi" w:hAnsiTheme="minorHAnsi" w:cstheme="minorHAnsi"/>
          <w:b/>
          <w:bCs/>
          <w:sz w:val="22"/>
          <w:szCs w:val="22"/>
          <w:lang w:val="en-GB"/>
        </w:rPr>
      </w:pPr>
    </w:p>
    <w:p w14:paraId="1305EE90" w14:textId="77777777" w:rsidR="0004764E" w:rsidRDefault="0004764E" w:rsidP="0004764E">
      <w:pPr>
        <w:rPr>
          <w:rFonts w:asciiTheme="minorHAnsi" w:eastAsiaTheme="minorHAnsi" w:hAnsiTheme="minorHAnsi" w:cstheme="minorHAnsi"/>
          <w:b/>
          <w:bCs/>
          <w:sz w:val="22"/>
          <w:szCs w:val="22"/>
          <w:lang w:val="en-GB"/>
        </w:rPr>
      </w:pPr>
    </w:p>
    <w:p w14:paraId="719DDFAE" w14:textId="77777777" w:rsidR="0004764E" w:rsidRDefault="0004764E"/>
    <w:sectPr w:rsidR="000476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824A1" w14:textId="77777777" w:rsidR="009672AF" w:rsidRDefault="009672AF" w:rsidP="0004764E">
      <w:r>
        <w:separator/>
      </w:r>
    </w:p>
  </w:endnote>
  <w:endnote w:type="continuationSeparator" w:id="0">
    <w:p w14:paraId="1DD1813D" w14:textId="77777777" w:rsidR="009672AF" w:rsidRDefault="009672AF" w:rsidP="0004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C0FB" w14:textId="77777777" w:rsidR="009672AF" w:rsidRDefault="009672AF" w:rsidP="0004764E">
      <w:r>
        <w:separator/>
      </w:r>
    </w:p>
  </w:footnote>
  <w:footnote w:type="continuationSeparator" w:id="0">
    <w:p w14:paraId="49068CA5" w14:textId="77777777" w:rsidR="009672AF" w:rsidRDefault="009672AF" w:rsidP="00047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4E"/>
    <w:rsid w:val="0004764E"/>
    <w:rsid w:val="00050C60"/>
    <w:rsid w:val="00174E47"/>
    <w:rsid w:val="00197761"/>
    <w:rsid w:val="00222711"/>
    <w:rsid w:val="0022683C"/>
    <w:rsid w:val="002F3697"/>
    <w:rsid w:val="00360391"/>
    <w:rsid w:val="003D5BFB"/>
    <w:rsid w:val="003F503C"/>
    <w:rsid w:val="00401A8B"/>
    <w:rsid w:val="004B64E7"/>
    <w:rsid w:val="00823B7C"/>
    <w:rsid w:val="00887DAD"/>
    <w:rsid w:val="00944C02"/>
    <w:rsid w:val="009672AF"/>
    <w:rsid w:val="0099495E"/>
    <w:rsid w:val="00A17ACC"/>
    <w:rsid w:val="00A92A83"/>
    <w:rsid w:val="00AA66ED"/>
    <w:rsid w:val="00B35E32"/>
    <w:rsid w:val="00D72512"/>
    <w:rsid w:val="00DA63A3"/>
    <w:rsid w:val="00DE4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36E8"/>
  <w15:chartTrackingRefBased/>
  <w15:docId w15:val="{242F4231-8382-4994-ACA2-38B51FD2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64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64E"/>
    <w:pPr>
      <w:tabs>
        <w:tab w:val="center" w:pos="4513"/>
        <w:tab w:val="right" w:pos="9026"/>
      </w:tabs>
    </w:pPr>
  </w:style>
  <w:style w:type="character" w:customStyle="1" w:styleId="HeaderChar">
    <w:name w:val="Header Char"/>
    <w:basedOn w:val="DefaultParagraphFont"/>
    <w:link w:val="Header"/>
    <w:uiPriority w:val="99"/>
    <w:rsid w:val="0004764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4764E"/>
    <w:pPr>
      <w:tabs>
        <w:tab w:val="center" w:pos="4513"/>
        <w:tab w:val="right" w:pos="9026"/>
      </w:tabs>
    </w:pPr>
  </w:style>
  <w:style w:type="character" w:customStyle="1" w:styleId="FooterChar">
    <w:name w:val="Footer Char"/>
    <w:basedOn w:val="DefaultParagraphFont"/>
    <w:link w:val="Footer"/>
    <w:uiPriority w:val="99"/>
    <w:rsid w:val="0004764E"/>
    <w:rPr>
      <w:rFonts w:ascii="Times New Roman" w:eastAsia="Times New Roman" w:hAnsi="Times New Roman" w:cs="Times New Roman"/>
      <w:sz w:val="24"/>
      <w:szCs w:val="24"/>
      <w:lang w:val="en-US"/>
    </w:rPr>
  </w:style>
  <w:style w:type="paragraph" w:customStyle="1" w:styleId="gmail-msonormal">
    <w:name w:val="gmail-msonormal"/>
    <w:basedOn w:val="Normal"/>
    <w:rsid w:val="00360391"/>
    <w:pPr>
      <w:spacing w:before="100" w:beforeAutospacing="1" w:after="100" w:afterAutospacing="1"/>
    </w:pPr>
    <w:rPr>
      <w:lang w:val="en-GB" w:eastAsia="en-GB"/>
    </w:rPr>
  </w:style>
  <w:style w:type="character" w:styleId="Hyperlink">
    <w:name w:val="Hyperlink"/>
    <w:basedOn w:val="DefaultParagraphFont"/>
    <w:uiPriority w:val="99"/>
    <w:semiHidden/>
    <w:unhideWhenUsed/>
    <w:rsid w:val="0099495E"/>
    <w:rPr>
      <w:color w:val="0000FF"/>
      <w:u w:val="single"/>
    </w:rPr>
  </w:style>
  <w:style w:type="paragraph" w:customStyle="1" w:styleId="Default">
    <w:name w:val="Default"/>
    <w:autoRedefine/>
    <w:rsid w:val="003F503C"/>
    <w:pPr>
      <w:suppressAutoHyphens/>
      <w:spacing w:after="0" w:line="240" w:lineRule="auto"/>
      <w:jc w:val="center"/>
    </w:pPr>
    <w:rPr>
      <w:rFonts w:ascii="Calibri" w:eastAsia="ヒラギノ角ゴ Pro W3"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4998">
      <w:bodyDiv w:val="1"/>
      <w:marLeft w:val="0"/>
      <w:marRight w:val="0"/>
      <w:marTop w:val="0"/>
      <w:marBottom w:val="0"/>
      <w:divBdr>
        <w:top w:val="none" w:sz="0" w:space="0" w:color="auto"/>
        <w:left w:val="none" w:sz="0" w:space="0" w:color="auto"/>
        <w:bottom w:val="none" w:sz="0" w:space="0" w:color="auto"/>
        <w:right w:val="none" w:sz="0" w:space="0" w:color="auto"/>
      </w:divBdr>
      <w:divsChild>
        <w:div w:id="870147074">
          <w:marLeft w:val="0"/>
          <w:marRight w:val="0"/>
          <w:marTop w:val="0"/>
          <w:marBottom w:val="0"/>
          <w:divBdr>
            <w:top w:val="none" w:sz="0" w:space="0" w:color="auto"/>
            <w:left w:val="none" w:sz="0" w:space="0" w:color="auto"/>
            <w:bottom w:val="none" w:sz="0" w:space="0" w:color="auto"/>
            <w:right w:val="none" w:sz="0" w:space="0" w:color="auto"/>
          </w:divBdr>
          <w:divsChild>
            <w:div w:id="2018999860">
              <w:marLeft w:val="0"/>
              <w:marRight w:val="0"/>
              <w:marTop w:val="0"/>
              <w:marBottom w:val="0"/>
              <w:divBdr>
                <w:top w:val="none" w:sz="0" w:space="0" w:color="auto"/>
                <w:left w:val="none" w:sz="0" w:space="0" w:color="auto"/>
                <w:bottom w:val="none" w:sz="0" w:space="0" w:color="auto"/>
                <w:right w:val="none" w:sz="0" w:space="0" w:color="auto"/>
              </w:divBdr>
            </w:div>
          </w:divsChild>
        </w:div>
        <w:div w:id="345794030">
          <w:marLeft w:val="0"/>
          <w:marRight w:val="0"/>
          <w:marTop w:val="0"/>
          <w:marBottom w:val="0"/>
          <w:divBdr>
            <w:top w:val="none" w:sz="0" w:space="0" w:color="auto"/>
            <w:left w:val="none" w:sz="0" w:space="0" w:color="auto"/>
            <w:bottom w:val="none" w:sz="0" w:space="0" w:color="auto"/>
            <w:right w:val="none" w:sz="0" w:space="0" w:color="auto"/>
          </w:divBdr>
          <w:divsChild>
            <w:div w:id="1446730742">
              <w:marLeft w:val="0"/>
              <w:marRight w:val="0"/>
              <w:marTop w:val="0"/>
              <w:marBottom w:val="0"/>
              <w:divBdr>
                <w:top w:val="none" w:sz="0" w:space="0" w:color="auto"/>
                <w:left w:val="none" w:sz="0" w:space="0" w:color="auto"/>
                <w:bottom w:val="none" w:sz="0" w:space="0" w:color="auto"/>
                <w:right w:val="none" w:sz="0" w:space="0" w:color="auto"/>
              </w:divBdr>
            </w:div>
            <w:div w:id="3442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9455">
      <w:bodyDiv w:val="1"/>
      <w:marLeft w:val="0"/>
      <w:marRight w:val="0"/>
      <w:marTop w:val="0"/>
      <w:marBottom w:val="0"/>
      <w:divBdr>
        <w:top w:val="none" w:sz="0" w:space="0" w:color="auto"/>
        <w:left w:val="none" w:sz="0" w:space="0" w:color="auto"/>
        <w:bottom w:val="none" w:sz="0" w:space="0" w:color="auto"/>
        <w:right w:val="none" w:sz="0" w:space="0" w:color="auto"/>
      </w:divBdr>
      <w:divsChild>
        <w:div w:id="2095197882">
          <w:marLeft w:val="0"/>
          <w:marRight w:val="0"/>
          <w:marTop w:val="300"/>
          <w:marBottom w:val="0"/>
          <w:divBdr>
            <w:top w:val="none" w:sz="0" w:space="0" w:color="auto"/>
            <w:left w:val="none" w:sz="0" w:space="0" w:color="auto"/>
            <w:bottom w:val="none" w:sz="0" w:space="0" w:color="auto"/>
            <w:right w:val="none" w:sz="0" w:space="0" w:color="auto"/>
          </w:divBdr>
          <w:divsChild>
            <w:div w:id="364797454">
              <w:marLeft w:val="0"/>
              <w:marRight w:val="0"/>
              <w:marTop w:val="0"/>
              <w:marBottom w:val="0"/>
              <w:divBdr>
                <w:top w:val="none" w:sz="0" w:space="0" w:color="auto"/>
                <w:left w:val="none" w:sz="0" w:space="0" w:color="auto"/>
                <w:bottom w:val="none" w:sz="0" w:space="0" w:color="auto"/>
                <w:right w:val="none" w:sz="0" w:space="0" w:color="auto"/>
              </w:divBdr>
            </w:div>
            <w:div w:id="1345135532">
              <w:marLeft w:val="0"/>
              <w:marRight w:val="0"/>
              <w:marTop w:val="0"/>
              <w:marBottom w:val="0"/>
              <w:divBdr>
                <w:top w:val="none" w:sz="0" w:space="0" w:color="auto"/>
                <w:left w:val="none" w:sz="0" w:space="0" w:color="auto"/>
                <w:bottom w:val="none" w:sz="0" w:space="0" w:color="auto"/>
                <w:right w:val="none" w:sz="0" w:space="0" w:color="auto"/>
              </w:divBdr>
            </w:div>
          </w:divsChild>
        </w:div>
        <w:div w:id="1465929285">
          <w:marLeft w:val="0"/>
          <w:marRight w:val="0"/>
          <w:marTop w:val="0"/>
          <w:marBottom w:val="0"/>
          <w:divBdr>
            <w:top w:val="none" w:sz="0" w:space="0" w:color="auto"/>
            <w:left w:val="none" w:sz="0" w:space="0" w:color="auto"/>
            <w:bottom w:val="none" w:sz="0" w:space="0" w:color="auto"/>
            <w:right w:val="none" w:sz="0" w:space="0" w:color="auto"/>
          </w:divBdr>
          <w:divsChild>
            <w:div w:id="695541081">
              <w:marLeft w:val="0"/>
              <w:marRight w:val="0"/>
              <w:marTop w:val="0"/>
              <w:marBottom w:val="0"/>
              <w:divBdr>
                <w:top w:val="none" w:sz="0" w:space="0" w:color="auto"/>
                <w:left w:val="none" w:sz="0" w:space="0" w:color="auto"/>
                <w:bottom w:val="none" w:sz="0" w:space="0" w:color="auto"/>
                <w:right w:val="none" w:sz="0" w:space="0" w:color="auto"/>
              </w:divBdr>
            </w:div>
            <w:div w:id="1829780226">
              <w:marLeft w:val="0"/>
              <w:marRight w:val="0"/>
              <w:marTop w:val="0"/>
              <w:marBottom w:val="0"/>
              <w:divBdr>
                <w:top w:val="none" w:sz="0" w:space="0" w:color="auto"/>
                <w:left w:val="none" w:sz="0" w:space="0" w:color="auto"/>
                <w:bottom w:val="none" w:sz="0" w:space="0" w:color="auto"/>
                <w:right w:val="none" w:sz="0" w:space="0" w:color="auto"/>
              </w:divBdr>
            </w:div>
          </w:divsChild>
        </w:div>
        <w:div w:id="1695382183">
          <w:marLeft w:val="0"/>
          <w:marRight w:val="0"/>
          <w:marTop w:val="0"/>
          <w:marBottom w:val="0"/>
          <w:divBdr>
            <w:top w:val="none" w:sz="0" w:space="0" w:color="auto"/>
            <w:left w:val="none" w:sz="0" w:space="0" w:color="auto"/>
            <w:bottom w:val="none" w:sz="0" w:space="0" w:color="auto"/>
            <w:right w:val="none" w:sz="0" w:space="0" w:color="auto"/>
          </w:divBdr>
          <w:divsChild>
            <w:div w:id="1297176222">
              <w:marLeft w:val="0"/>
              <w:marRight w:val="0"/>
              <w:marTop w:val="0"/>
              <w:marBottom w:val="0"/>
              <w:divBdr>
                <w:top w:val="none" w:sz="0" w:space="0" w:color="auto"/>
                <w:left w:val="none" w:sz="0" w:space="0" w:color="auto"/>
                <w:bottom w:val="none" w:sz="0" w:space="0" w:color="auto"/>
                <w:right w:val="none" w:sz="0" w:space="0" w:color="auto"/>
              </w:divBdr>
            </w:div>
            <w:div w:id="534201498">
              <w:marLeft w:val="0"/>
              <w:marRight w:val="0"/>
              <w:marTop w:val="0"/>
              <w:marBottom w:val="0"/>
              <w:divBdr>
                <w:top w:val="none" w:sz="0" w:space="0" w:color="auto"/>
                <w:left w:val="none" w:sz="0" w:space="0" w:color="auto"/>
                <w:bottom w:val="none" w:sz="0" w:space="0" w:color="auto"/>
                <w:right w:val="none" w:sz="0" w:space="0" w:color="auto"/>
              </w:divBdr>
            </w:div>
          </w:divsChild>
        </w:div>
        <w:div w:id="1673022681">
          <w:marLeft w:val="0"/>
          <w:marRight w:val="0"/>
          <w:marTop w:val="0"/>
          <w:marBottom w:val="0"/>
          <w:divBdr>
            <w:top w:val="none" w:sz="0" w:space="0" w:color="auto"/>
            <w:left w:val="none" w:sz="0" w:space="0" w:color="auto"/>
            <w:bottom w:val="none" w:sz="0" w:space="0" w:color="auto"/>
            <w:right w:val="none" w:sz="0" w:space="0" w:color="auto"/>
          </w:divBdr>
          <w:divsChild>
            <w:div w:id="2131431918">
              <w:marLeft w:val="0"/>
              <w:marRight w:val="0"/>
              <w:marTop w:val="0"/>
              <w:marBottom w:val="0"/>
              <w:divBdr>
                <w:top w:val="none" w:sz="0" w:space="0" w:color="auto"/>
                <w:left w:val="none" w:sz="0" w:space="0" w:color="auto"/>
                <w:bottom w:val="none" w:sz="0" w:space="0" w:color="auto"/>
                <w:right w:val="none" w:sz="0" w:space="0" w:color="auto"/>
              </w:divBdr>
            </w:div>
            <w:div w:id="18492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3563">
      <w:bodyDiv w:val="1"/>
      <w:marLeft w:val="0"/>
      <w:marRight w:val="0"/>
      <w:marTop w:val="0"/>
      <w:marBottom w:val="0"/>
      <w:divBdr>
        <w:top w:val="none" w:sz="0" w:space="0" w:color="auto"/>
        <w:left w:val="none" w:sz="0" w:space="0" w:color="auto"/>
        <w:bottom w:val="none" w:sz="0" w:space="0" w:color="auto"/>
        <w:right w:val="none" w:sz="0" w:space="0" w:color="auto"/>
      </w:divBdr>
      <w:divsChild>
        <w:div w:id="175048029">
          <w:marLeft w:val="0"/>
          <w:marRight w:val="0"/>
          <w:marTop w:val="0"/>
          <w:marBottom w:val="0"/>
          <w:divBdr>
            <w:top w:val="none" w:sz="0" w:space="0" w:color="auto"/>
            <w:left w:val="none" w:sz="0" w:space="0" w:color="auto"/>
            <w:bottom w:val="none" w:sz="0" w:space="0" w:color="auto"/>
            <w:right w:val="none" w:sz="0" w:space="0" w:color="auto"/>
          </w:divBdr>
        </w:div>
        <w:div w:id="1316568957">
          <w:marLeft w:val="0"/>
          <w:marRight w:val="0"/>
          <w:marTop w:val="0"/>
          <w:marBottom w:val="0"/>
          <w:divBdr>
            <w:top w:val="none" w:sz="0" w:space="0" w:color="auto"/>
            <w:left w:val="none" w:sz="0" w:space="0" w:color="auto"/>
            <w:bottom w:val="none" w:sz="0" w:space="0" w:color="auto"/>
            <w:right w:val="none" w:sz="0" w:space="0" w:color="auto"/>
          </w:divBdr>
        </w:div>
      </w:divsChild>
    </w:div>
    <w:div w:id="1085031612">
      <w:bodyDiv w:val="1"/>
      <w:marLeft w:val="0"/>
      <w:marRight w:val="0"/>
      <w:marTop w:val="0"/>
      <w:marBottom w:val="0"/>
      <w:divBdr>
        <w:top w:val="none" w:sz="0" w:space="0" w:color="auto"/>
        <w:left w:val="none" w:sz="0" w:space="0" w:color="auto"/>
        <w:bottom w:val="none" w:sz="0" w:space="0" w:color="auto"/>
        <w:right w:val="none" w:sz="0" w:space="0" w:color="auto"/>
      </w:divBdr>
      <w:divsChild>
        <w:div w:id="1056077984">
          <w:marLeft w:val="0"/>
          <w:marRight w:val="0"/>
          <w:marTop w:val="300"/>
          <w:marBottom w:val="0"/>
          <w:divBdr>
            <w:top w:val="none" w:sz="0" w:space="0" w:color="auto"/>
            <w:left w:val="none" w:sz="0" w:space="0" w:color="auto"/>
            <w:bottom w:val="none" w:sz="0" w:space="0" w:color="auto"/>
            <w:right w:val="none" w:sz="0" w:space="0" w:color="auto"/>
          </w:divBdr>
          <w:divsChild>
            <w:div w:id="537592980">
              <w:marLeft w:val="0"/>
              <w:marRight w:val="0"/>
              <w:marTop w:val="0"/>
              <w:marBottom w:val="0"/>
              <w:divBdr>
                <w:top w:val="none" w:sz="0" w:space="0" w:color="auto"/>
                <w:left w:val="none" w:sz="0" w:space="0" w:color="auto"/>
                <w:bottom w:val="none" w:sz="0" w:space="0" w:color="auto"/>
                <w:right w:val="none" w:sz="0" w:space="0" w:color="auto"/>
              </w:divBdr>
            </w:div>
            <w:div w:id="688336177">
              <w:marLeft w:val="0"/>
              <w:marRight w:val="0"/>
              <w:marTop w:val="0"/>
              <w:marBottom w:val="0"/>
              <w:divBdr>
                <w:top w:val="none" w:sz="0" w:space="0" w:color="auto"/>
                <w:left w:val="none" w:sz="0" w:space="0" w:color="auto"/>
                <w:bottom w:val="none" w:sz="0" w:space="0" w:color="auto"/>
                <w:right w:val="none" w:sz="0" w:space="0" w:color="auto"/>
              </w:divBdr>
            </w:div>
          </w:divsChild>
        </w:div>
        <w:div w:id="1785884833">
          <w:marLeft w:val="0"/>
          <w:marRight w:val="0"/>
          <w:marTop w:val="0"/>
          <w:marBottom w:val="0"/>
          <w:divBdr>
            <w:top w:val="none" w:sz="0" w:space="0" w:color="auto"/>
            <w:left w:val="none" w:sz="0" w:space="0" w:color="auto"/>
            <w:bottom w:val="none" w:sz="0" w:space="0" w:color="auto"/>
            <w:right w:val="none" w:sz="0" w:space="0" w:color="auto"/>
          </w:divBdr>
          <w:divsChild>
            <w:div w:id="1267495950">
              <w:marLeft w:val="0"/>
              <w:marRight w:val="0"/>
              <w:marTop w:val="0"/>
              <w:marBottom w:val="0"/>
              <w:divBdr>
                <w:top w:val="none" w:sz="0" w:space="0" w:color="auto"/>
                <w:left w:val="none" w:sz="0" w:space="0" w:color="auto"/>
                <w:bottom w:val="none" w:sz="0" w:space="0" w:color="auto"/>
                <w:right w:val="none" w:sz="0" w:space="0" w:color="auto"/>
              </w:divBdr>
            </w:div>
            <w:div w:id="1944335199">
              <w:marLeft w:val="0"/>
              <w:marRight w:val="0"/>
              <w:marTop w:val="0"/>
              <w:marBottom w:val="0"/>
              <w:divBdr>
                <w:top w:val="none" w:sz="0" w:space="0" w:color="auto"/>
                <w:left w:val="none" w:sz="0" w:space="0" w:color="auto"/>
                <w:bottom w:val="none" w:sz="0" w:space="0" w:color="auto"/>
                <w:right w:val="none" w:sz="0" w:space="0" w:color="auto"/>
              </w:divBdr>
            </w:div>
          </w:divsChild>
        </w:div>
        <w:div w:id="1194925659">
          <w:marLeft w:val="0"/>
          <w:marRight w:val="0"/>
          <w:marTop w:val="0"/>
          <w:marBottom w:val="0"/>
          <w:divBdr>
            <w:top w:val="none" w:sz="0" w:space="0" w:color="auto"/>
            <w:left w:val="none" w:sz="0" w:space="0" w:color="auto"/>
            <w:bottom w:val="none" w:sz="0" w:space="0" w:color="auto"/>
            <w:right w:val="none" w:sz="0" w:space="0" w:color="auto"/>
          </w:divBdr>
          <w:divsChild>
            <w:div w:id="2021851474">
              <w:marLeft w:val="0"/>
              <w:marRight w:val="0"/>
              <w:marTop w:val="0"/>
              <w:marBottom w:val="0"/>
              <w:divBdr>
                <w:top w:val="none" w:sz="0" w:space="0" w:color="auto"/>
                <w:left w:val="none" w:sz="0" w:space="0" w:color="auto"/>
                <w:bottom w:val="none" w:sz="0" w:space="0" w:color="auto"/>
                <w:right w:val="none" w:sz="0" w:space="0" w:color="auto"/>
              </w:divBdr>
            </w:div>
            <w:div w:id="668605277">
              <w:marLeft w:val="0"/>
              <w:marRight w:val="0"/>
              <w:marTop w:val="0"/>
              <w:marBottom w:val="0"/>
              <w:divBdr>
                <w:top w:val="none" w:sz="0" w:space="0" w:color="auto"/>
                <w:left w:val="none" w:sz="0" w:space="0" w:color="auto"/>
                <w:bottom w:val="none" w:sz="0" w:space="0" w:color="auto"/>
                <w:right w:val="none" w:sz="0" w:space="0" w:color="auto"/>
              </w:divBdr>
            </w:div>
          </w:divsChild>
        </w:div>
        <w:div w:id="372272274">
          <w:marLeft w:val="0"/>
          <w:marRight w:val="0"/>
          <w:marTop w:val="0"/>
          <w:marBottom w:val="0"/>
          <w:divBdr>
            <w:top w:val="none" w:sz="0" w:space="0" w:color="auto"/>
            <w:left w:val="none" w:sz="0" w:space="0" w:color="auto"/>
            <w:bottom w:val="none" w:sz="0" w:space="0" w:color="auto"/>
            <w:right w:val="none" w:sz="0" w:space="0" w:color="auto"/>
          </w:divBdr>
          <w:divsChild>
            <w:div w:id="439494190">
              <w:marLeft w:val="0"/>
              <w:marRight w:val="0"/>
              <w:marTop w:val="0"/>
              <w:marBottom w:val="0"/>
              <w:divBdr>
                <w:top w:val="none" w:sz="0" w:space="0" w:color="auto"/>
                <w:left w:val="none" w:sz="0" w:space="0" w:color="auto"/>
                <w:bottom w:val="none" w:sz="0" w:space="0" w:color="auto"/>
                <w:right w:val="none" w:sz="0" w:space="0" w:color="auto"/>
              </w:divBdr>
            </w:div>
            <w:div w:id="10477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3969">
      <w:bodyDiv w:val="1"/>
      <w:marLeft w:val="0"/>
      <w:marRight w:val="0"/>
      <w:marTop w:val="0"/>
      <w:marBottom w:val="0"/>
      <w:divBdr>
        <w:top w:val="none" w:sz="0" w:space="0" w:color="auto"/>
        <w:left w:val="none" w:sz="0" w:space="0" w:color="auto"/>
        <w:bottom w:val="none" w:sz="0" w:space="0" w:color="auto"/>
        <w:right w:val="none" w:sz="0" w:space="0" w:color="auto"/>
      </w:divBdr>
      <w:divsChild>
        <w:div w:id="559177169">
          <w:marLeft w:val="0"/>
          <w:marRight w:val="0"/>
          <w:marTop w:val="0"/>
          <w:marBottom w:val="0"/>
          <w:divBdr>
            <w:top w:val="none" w:sz="0" w:space="0" w:color="auto"/>
            <w:left w:val="none" w:sz="0" w:space="0" w:color="auto"/>
            <w:bottom w:val="none" w:sz="0" w:space="0" w:color="auto"/>
            <w:right w:val="none" w:sz="0" w:space="0" w:color="auto"/>
          </w:divBdr>
          <w:divsChild>
            <w:div w:id="722561356">
              <w:marLeft w:val="0"/>
              <w:marRight w:val="0"/>
              <w:marTop w:val="0"/>
              <w:marBottom w:val="0"/>
              <w:divBdr>
                <w:top w:val="none" w:sz="0" w:space="0" w:color="auto"/>
                <w:left w:val="none" w:sz="0" w:space="0" w:color="auto"/>
                <w:bottom w:val="none" w:sz="0" w:space="0" w:color="auto"/>
                <w:right w:val="none" w:sz="0" w:space="0" w:color="auto"/>
              </w:divBdr>
            </w:div>
          </w:divsChild>
        </w:div>
        <w:div w:id="2004623905">
          <w:marLeft w:val="0"/>
          <w:marRight w:val="0"/>
          <w:marTop w:val="0"/>
          <w:marBottom w:val="0"/>
          <w:divBdr>
            <w:top w:val="none" w:sz="0" w:space="0" w:color="auto"/>
            <w:left w:val="none" w:sz="0" w:space="0" w:color="auto"/>
            <w:bottom w:val="none" w:sz="0" w:space="0" w:color="auto"/>
            <w:right w:val="none" w:sz="0" w:space="0" w:color="auto"/>
          </w:divBdr>
          <w:divsChild>
            <w:div w:id="925653735">
              <w:marLeft w:val="0"/>
              <w:marRight w:val="0"/>
              <w:marTop w:val="0"/>
              <w:marBottom w:val="0"/>
              <w:divBdr>
                <w:top w:val="none" w:sz="0" w:space="0" w:color="auto"/>
                <w:left w:val="none" w:sz="0" w:space="0" w:color="auto"/>
                <w:bottom w:val="none" w:sz="0" w:space="0" w:color="auto"/>
                <w:right w:val="none" w:sz="0" w:space="0" w:color="auto"/>
              </w:divBdr>
            </w:div>
            <w:div w:id="19971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30558">
      <w:bodyDiv w:val="1"/>
      <w:marLeft w:val="0"/>
      <w:marRight w:val="0"/>
      <w:marTop w:val="0"/>
      <w:marBottom w:val="0"/>
      <w:divBdr>
        <w:top w:val="none" w:sz="0" w:space="0" w:color="auto"/>
        <w:left w:val="none" w:sz="0" w:space="0" w:color="auto"/>
        <w:bottom w:val="none" w:sz="0" w:space="0" w:color="auto"/>
        <w:right w:val="none" w:sz="0" w:space="0" w:color="auto"/>
      </w:divBdr>
      <w:divsChild>
        <w:div w:id="1013218627">
          <w:marLeft w:val="0"/>
          <w:marRight w:val="0"/>
          <w:marTop w:val="300"/>
          <w:marBottom w:val="0"/>
          <w:divBdr>
            <w:top w:val="none" w:sz="0" w:space="0" w:color="auto"/>
            <w:left w:val="none" w:sz="0" w:space="0" w:color="auto"/>
            <w:bottom w:val="none" w:sz="0" w:space="0" w:color="auto"/>
            <w:right w:val="none" w:sz="0" w:space="0" w:color="auto"/>
          </w:divBdr>
          <w:divsChild>
            <w:div w:id="1648820843">
              <w:marLeft w:val="0"/>
              <w:marRight w:val="0"/>
              <w:marTop w:val="0"/>
              <w:marBottom w:val="0"/>
              <w:divBdr>
                <w:top w:val="none" w:sz="0" w:space="0" w:color="auto"/>
                <w:left w:val="none" w:sz="0" w:space="0" w:color="auto"/>
                <w:bottom w:val="none" w:sz="0" w:space="0" w:color="auto"/>
                <w:right w:val="none" w:sz="0" w:space="0" w:color="auto"/>
              </w:divBdr>
            </w:div>
            <w:div w:id="1329676437">
              <w:marLeft w:val="0"/>
              <w:marRight w:val="0"/>
              <w:marTop w:val="0"/>
              <w:marBottom w:val="0"/>
              <w:divBdr>
                <w:top w:val="none" w:sz="0" w:space="0" w:color="auto"/>
                <w:left w:val="none" w:sz="0" w:space="0" w:color="auto"/>
                <w:bottom w:val="none" w:sz="0" w:space="0" w:color="auto"/>
                <w:right w:val="none" w:sz="0" w:space="0" w:color="auto"/>
              </w:divBdr>
            </w:div>
          </w:divsChild>
        </w:div>
        <w:div w:id="607543877">
          <w:marLeft w:val="0"/>
          <w:marRight w:val="0"/>
          <w:marTop w:val="0"/>
          <w:marBottom w:val="0"/>
          <w:divBdr>
            <w:top w:val="none" w:sz="0" w:space="0" w:color="auto"/>
            <w:left w:val="none" w:sz="0" w:space="0" w:color="auto"/>
            <w:bottom w:val="none" w:sz="0" w:space="0" w:color="auto"/>
            <w:right w:val="none" w:sz="0" w:space="0" w:color="auto"/>
          </w:divBdr>
          <w:divsChild>
            <w:div w:id="567809261">
              <w:marLeft w:val="0"/>
              <w:marRight w:val="0"/>
              <w:marTop w:val="0"/>
              <w:marBottom w:val="0"/>
              <w:divBdr>
                <w:top w:val="none" w:sz="0" w:space="0" w:color="auto"/>
                <w:left w:val="none" w:sz="0" w:space="0" w:color="auto"/>
                <w:bottom w:val="none" w:sz="0" w:space="0" w:color="auto"/>
                <w:right w:val="none" w:sz="0" w:space="0" w:color="auto"/>
              </w:divBdr>
            </w:div>
            <w:div w:id="1607888311">
              <w:marLeft w:val="0"/>
              <w:marRight w:val="0"/>
              <w:marTop w:val="0"/>
              <w:marBottom w:val="0"/>
              <w:divBdr>
                <w:top w:val="none" w:sz="0" w:space="0" w:color="auto"/>
                <w:left w:val="none" w:sz="0" w:space="0" w:color="auto"/>
                <w:bottom w:val="none" w:sz="0" w:space="0" w:color="auto"/>
                <w:right w:val="none" w:sz="0" w:space="0" w:color="auto"/>
              </w:divBdr>
            </w:div>
          </w:divsChild>
        </w:div>
        <w:div w:id="660230402">
          <w:marLeft w:val="0"/>
          <w:marRight w:val="0"/>
          <w:marTop w:val="0"/>
          <w:marBottom w:val="0"/>
          <w:divBdr>
            <w:top w:val="none" w:sz="0" w:space="0" w:color="auto"/>
            <w:left w:val="none" w:sz="0" w:space="0" w:color="auto"/>
            <w:bottom w:val="none" w:sz="0" w:space="0" w:color="auto"/>
            <w:right w:val="none" w:sz="0" w:space="0" w:color="auto"/>
          </w:divBdr>
          <w:divsChild>
            <w:div w:id="112212782">
              <w:marLeft w:val="0"/>
              <w:marRight w:val="0"/>
              <w:marTop w:val="0"/>
              <w:marBottom w:val="0"/>
              <w:divBdr>
                <w:top w:val="none" w:sz="0" w:space="0" w:color="auto"/>
                <w:left w:val="none" w:sz="0" w:space="0" w:color="auto"/>
                <w:bottom w:val="none" w:sz="0" w:space="0" w:color="auto"/>
                <w:right w:val="none" w:sz="0" w:space="0" w:color="auto"/>
              </w:divBdr>
            </w:div>
            <w:div w:id="1892233103">
              <w:marLeft w:val="0"/>
              <w:marRight w:val="0"/>
              <w:marTop w:val="0"/>
              <w:marBottom w:val="0"/>
              <w:divBdr>
                <w:top w:val="none" w:sz="0" w:space="0" w:color="auto"/>
                <w:left w:val="none" w:sz="0" w:space="0" w:color="auto"/>
                <w:bottom w:val="none" w:sz="0" w:space="0" w:color="auto"/>
                <w:right w:val="none" w:sz="0" w:space="0" w:color="auto"/>
              </w:divBdr>
            </w:div>
          </w:divsChild>
        </w:div>
        <w:div w:id="134372825">
          <w:marLeft w:val="0"/>
          <w:marRight w:val="0"/>
          <w:marTop w:val="0"/>
          <w:marBottom w:val="0"/>
          <w:divBdr>
            <w:top w:val="none" w:sz="0" w:space="0" w:color="auto"/>
            <w:left w:val="none" w:sz="0" w:space="0" w:color="auto"/>
            <w:bottom w:val="none" w:sz="0" w:space="0" w:color="auto"/>
            <w:right w:val="none" w:sz="0" w:space="0" w:color="auto"/>
          </w:divBdr>
          <w:divsChild>
            <w:div w:id="1247835859">
              <w:marLeft w:val="0"/>
              <w:marRight w:val="0"/>
              <w:marTop w:val="0"/>
              <w:marBottom w:val="0"/>
              <w:divBdr>
                <w:top w:val="none" w:sz="0" w:space="0" w:color="auto"/>
                <w:left w:val="none" w:sz="0" w:space="0" w:color="auto"/>
                <w:bottom w:val="none" w:sz="0" w:space="0" w:color="auto"/>
                <w:right w:val="none" w:sz="0" w:space="0" w:color="auto"/>
              </w:divBdr>
            </w:div>
            <w:div w:id="4994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ignbridge.gov.uk/planning%20" TargetMode="External"/><Relationship Id="rId3" Type="http://schemas.openxmlformats.org/officeDocument/2006/relationships/webSettings" Target="webSettings.xml"/><Relationship Id="rId7" Type="http://schemas.openxmlformats.org/officeDocument/2006/relationships/hyperlink" Target="https://www.teignbridge.gov.uk/planning/forms/planning-application-details/?Type=Application&amp;Refval=22/00452/MA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ignbridge.gov.uk/planning/forms/planning-application-details/?Type=Application&amp;Refval=22/00449/MAJ"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Ideparishclerk@gmail.com" TargetMode="External"/><Relationship Id="rId4" Type="http://schemas.openxmlformats.org/officeDocument/2006/relationships/footnotes" Target="footnotes.xml"/><Relationship Id="rId9" Type="http://schemas.openxmlformats.org/officeDocument/2006/relationships/hyperlink" Target="mailto:ben.ervine.ide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Liversage</dc:creator>
  <cp:keywords/>
  <dc:description/>
  <cp:lastModifiedBy>Mel Liversage</cp:lastModifiedBy>
  <cp:revision>6</cp:revision>
  <cp:lastPrinted>2022-03-18T18:25:00Z</cp:lastPrinted>
  <dcterms:created xsi:type="dcterms:W3CDTF">2022-05-03T10:03:00Z</dcterms:created>
  <dcterms:modified xsi:type="dcterms:W3CDTF">2022-05-03T19:20:00Z</dcterms:modified>
</cp:coreProperties>
</file>