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ED6B" w14:textId="77777777" w:rsidR="000D0BFE" w:rsidRPr="007D46C3" w:rsidRDefault="00762FCB">
      <w:pPr>
        <w:spacing w:after="0"/>
        <w:ind w:right="300"/>
        <w:jc w:val="center"/>
        <w:rPr>
          <w:sz w:val="24"/>
          <w:szCs w:val="24"/>
        </w:rPr>
      </w:pPr>
      <w:r w:rsidRPr="007D46C3">
        <w:rPr>
          <w:b/>
          <w:sz w:val="24"/>
          <w:szCs w:val="24"/>
        </w:rPr>
        <w:t xml:space="preserve">Ide Parish Council </w:t>
      </w:r>
      <w:r w:rsidRPr="007D46C3">
        <w:rPr>
          <w:sz w:val="24"/>
          <w:szCs w:val="24"/>
        </w:rPr>
        <w:t xml:space="preserve">  </w:t>
      </w:r>
    </w:p>
    <w:p w14:paraId="38302C61" w14:textId="77777777" w:rsidR="002E068D" w:rsidRPr="007D46C3" w:rsidRDefault="002E068D">
      <w:pPr>
        <w:spacing w:after="0"/>
        <w:ind w:right="300"/>
        <w:jc w:val="center"/>
        <w:rPr>
          <w:sz w:val="24"/>
          <w:szCs w:val="24"/>
        </w:rPr>
      </w:pPr>
    </w:p>
    <w:p w14:paraId="5E10F989" w14:textId="77777777" w:rsidR="000D0BFE" w:rsidRPr="007D46C3" w:rsidRDefault="00762FCB">
      <w:pPr>
        <w:spacing w:after="185" w:line="256" w:lineRule="auto"/>
        <w:ind w:left="19" w:right="269" w:hanging="10"/>
        <w:rPr>
          <w:sz w:val="24"/>
          <w:szCs w:val="24"/>
        </w:rPr>
      </w:pPr>
      <w:r w:rsidRPr="007D46C3">
        <w:rPr>
          <w:b/>
          <w:sz w:val="24"/>
          <w:szCs w:val="24"/>
        </w:rPr>
        <w:t>From:</w:t>
      </w:r>
      <w:r w:rsidRPr="007D46C3">
        <w:rPr>
          <w:sz w:val="24"/>
          <w:szCs w:val="24"/>
        </w:rPr>
        <w:t xml:space="preserve"> Parish Clerk, Mel Liversage 20 Little Johns Cross Hill EXETER EX2 9PJ Tel 01392 259024   </w:t>
      </w:r>
    </w:p>
    <w:p w14:paraId="4C41EA8A" w14:textId="5F59A79C" w:rsidR="000D0BFE" w:rsidRPr="007D46C3" w:rsidRDefault="00762FCB">
      <w:pPr>
        <w:spacing w:after="156" w:line="256" w:lineRule="auto"/>
        <w:ind w:left="19" w:right="269" w:hanging="10"/>
        <w:rPr>
          <w:sz w:val="24"/>
          <w:szCs w:val="24"/>
        </w:rPr>
      </w:pPr>
      <w:r w:rsidRPr="007D46C3">
        <w:rPr>
          <w:b/>
          <w:sz w:val="24"/>
          <w:szCs w:val="24"/>
        </w:rPr>
        <w:t>To:</w:t>
      </w:r>
      <w:r w:rsidRPr="007D46C3">
        <w:rPr>
          <w:sz w:val="24"/>
          <w:szCs w:val="24"/>
        </w:rPr>
        <w:t xml:space="preserve">  Members of Ide Parish Council Planning Committee                </w:t>
      </w:r>
      <w:r w:rsidR="003B7A48" w:rsidRPr="007D46C3">
        <w:rPr>
          <w:sz w:val="24"/>
          <w:szCs w:val="24"/>
        </w:rPr>
        <w:t xml:space="preserve">                    </w:t>
      </w:r>
      <w:r w:rsidR="00BF6521" w:rsidRPr="007D46C3">
        <w:rPr>
          <w:sz w:val="24"/>
          <w:szCs w:val="24"/>
        </w:rPr>
        <w:t>5 January 2023</w:t>
      </w:r>
    </w:p>
    <w:p w14:paraId="17CF8DF2" w14:textId="00D117C5" w:rsidR="000D0BFE" w:rsidRPr="007D46C3" w:rsidRDefault="00762FCB">
      <w:pPr>
        <w:spacing w:after="155" w:line="256" w:lineRule="auto"/>
        <w:ind w:left="9" w:hanging="10"/>
        <w:rPr>
          <w:sz w:val="24"/>
          <w:szCs w:val="24"/>
        </w:rPr>
      </w:pPr>
      <w:r w:rsidRPr="007D46C3">
        <w:rPr>
          <w:b/>
          <w:sz w:val="24"/>
          <w:szCs w:val="24"/>
        </w:rPr>
        <w:t xml:space="preserve">You are duly summoned to attend the meeting of the Planning Committee, to be held at 6.30pm on Wednesday </w:t>
      </w:r>
      <w:r w:rsidR="00997B29" w:rsidRPr="007D46C3">
        <w:rPr>
          <w:b/>
          <w:sz w:val="24"/>
          <w:szCs w:val="24"/>
        </w:rPr>
        <w:t xml:space="preserve">11 January </w:t>
      </w:r>
      <w:r w:rsidRPr="007D46C3">
        <w:rPr>
          <w:b/>
          <w:sz w:val="24"/>
          <w:szCs w:val="24"/>
        </w:rPr>
        <w:t>202</w:t>
      </w:r>
      <w:r w:rsidR="00997B29" w:rsidRPr="007D46C3">
        <w:rPr>
          <w:b/>
          <w:sz w:val="24"/>
          <w:szCs w:val="24"/>
        </w:rPr>
        <w:t>3</w:t>
      </w:r>
      <w:r w:rsidRPr="007D46C3">
        <w:rPr>
          <w:b/>
          <w:sz w:val="24"/>
          <w:szCs w:val="24"/>
        </w:rPr>
        <w:t xml:space="preserve"> in The Hub High Street, Ide </w:t>
      </w:r>
      <w:r w:rsidRPr="007D46C3">
        <w:rPr>
          <w:sz w:val="24"/>
          <w:szCs w:val="24"/>
        </w:rPr>
        <w:t xml:space="preserve">  </w:t>
      </w:r>
    </w:p>
    <w:p w14:paraId="10854047" w14:textId="77777777" w:rsidR="000D0BFE" w:rsidRPr="007D46C3" w:rsidRDefault="00762FCB">
      <w:pPr>
        <w:spacing w:after="3" w:line="256" w:lineRule="auto"/>
        <w:ind w:left="9" w:hanging="10"/>
        <w:rPr>
          <w:sz w:val="24"/>
          <w:szCs w:val="24"/>
        </w:rPr>
      </w:pPr>
      <w:r w:rsidRPr="007D46C3">
        <w:rPr>
          <w:b/>
          <w:sz w:val="24"/>
          <w:szCs w:val="24"/>
        </w:rPr>
        <w:t xml:space="preserve">Please note – this meeting may be recorded for audio or video purposes. </w:t>
      </w:r>
      <w:r w:rsidRPr="007D46C3">
        <w:rPr>
          <w:sz w:val="24"/>
          <w:szCs w:val="24"/>
        </w:rPr>
        <w:t xml:space="preserve">  </w:t>
      </w:r>
    </w:p>
    <w:p w14:paraId="62FFA295" w14:textId="77777777" w:rsidR="000D0BFE" w:rsidRPr="007D46C3" w:rsidRDefault="00762FCB">
      <w:pPr>
        <w:spacing w:after="0"/>
        <w:ind w:left="29"/>
        <w:rPr>
          <w:sz w:val="24"/>
          <w:szCs w:val="24"/>
        </w:rPr>
      </w:pPr>
      <w:r w:rsidRPr="007D46C3">
        <w:rPr>
          <w:b/>
          <w:sz w:val="24"/>
          <w:szCs w:val="24"/>
        </w:rPr>
        <w:t xml:space="preserve"> </w:t>
      </w:r>
      <w:r w:rsidRPr="007D46C3">
        <w:rPr>
          <w:sz w:val="24"/>
          <w:szCs w:val="24"/>
        </w:rPr>
        <w:t xml:space="preserve">  </w:t>
      </w:r>
    </w:p>
    <w:p w14:paraId="040D1037" w14:textId="77777777" w:rsidR="000D0BFE" w:rsidRPr="007D46C3" w:rsidRDefault="00762FCB">
      <w:pPr>
        <w:spacing w:after="1" w:line="256" w:lineRule="auto"/>
        <w:ind w:left="19" w:right="269" w:hanging="10"/>
        <w:rPr>
          <w:sz w:val="24"/>
          <w:szCs w:val="24"/>
        </w:rPr>
      </w:pPr>
      <w:r w:rsidRPr="007D46C3">
        <w:rPr>
          <w:sz w:val="24"/>
          <w:szCs w:val="24"/>
        </w:rPr>
        <w:t xml:space="preserve">Public Participation: There will be a period of ten minutes set aside for public participation prior to the start of the Parish Council meeting.  Residents are invited to give their views and question the Parish Council on issues on this agenda or raise issues for future consideration at the discretion of the Chair. Members of the public may not take part in the Parish Council meeting itself.   </w:t>
      </w:r>
    </w:p>
    <w:p w14:paraId="0433B88B" w14:textId="77777777" w:rsidR="000D0BFE" w:rsidRPr="007D46C3" w:rsidRDefault="00762FCB">
      <w:pPr>
        <w:spacing w:after="0"/>
        <w:ind w:left="29"/>
        <w:rPr>
          <w:sz w:val="24"/>
          <w:szCs w:val="24"/>
        </w:rPr>
      </w:pPr>
      <w:r w:rsidRPr="007D46C3">
        <w:rPr>
          <w:sz w:val="24"/>
          <w:szCs w:val="24"/>
        </w:rPr>
        <w:t xml:space="preserve">   </w:t>
      </w:r>
    </w:p>
    <w:p w14:paraId="4F3B6691" w14:textId="77777777" w:rsidR="000D0BFE" w:rsidRPr="007D46C3" w:rsidRDefault="00762FCB">
      <w:pPr>
        <w:spacing w:after="263" w:line="256" w:lineRule="auto"/>
        <w:ind w:left="19" w:right="269" w:hanging="10"/>
        <w:rPr>
          <w:sz w:val="24"/>
          <w:szCs w:val="24"/>
        </w:rPr>
      </w:pPr>
      <w:r w:rsidRPr="007D46C3">
        <w:rPr>
          <w:sz w:val="24"/>
          <w:szCs w:val="24"/>
        </w:rPr>
        <w:t xml:space="preserve">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Teignbridge District Council within 28 days of the change. </w:t>
      </w:r>
      <w:r w:rsidRPr="007D46C3">
        <w:rPr>
          <w:b/>
          <w:sz w:val="24"/>
          <w:szCs w:val="24"/>
        </w:rPr>
        <w:t xml:space="preserve"> </w:t>
      </w:r>
      <w:r w:rsidRPr="007D46C3">
        <w:rPr>
          <w:sz w:val="24"/>
          <w:szCs w:val="24"/>
        </w:rPr>
        <w:t xml:space="preserve">  </w:t>
      </w:r>
    </w:p>
    <w:p w14:paraId="414922C2" w14:textId="132326DA" w:rsidR="000D0BFE" w:rsidRPr="007D46C3" w:rsidRDefault="00762FCB" w:rsidP="00BC5841">
      <w:pPr>
        <w:pStyle w:val="Heading1"/>
        <w:ind w:left="29" w:right="0"/>
        <w:rPr>
          <w:sz w:val="24"/>
          <w:szCs w:val="24"/>
        </w:rPr>
      </w:pPr>
      <w:r w:rsidRPr="007D46C3">
        <w:rPr>
          <w:sz w:val="24"/>
          <w:szCs w:val="24"/>
        </w:rPr>
        <w:t xml:space="preserve">                                                                           AGENDA       </w:t>
      </w:r>
    </w:p>
    <w:p w14:paraId="2DC7354F" w14:textId="7528DF7D" w:rsidR="000D0BFE" w:rsidRPr="007D46C3" w:rsidRDefault="00762FCB" w:rsidP="00997B29">
      <w:pPr>
        <w:spacing w:after="232" w:line="256" w:lineRule="auto"/>
        <w:ind w:left="1378" w:hanging="10"/>
        <w:jc w:val="both"/>
        <w:rPr>
          <w:sz w:val="24"/>
          <w:szCs w:val="24"/>
        </w:rPr>
      </w:pPr>
      <w:r w:rsidRPr="007D46C3">
        <w:rPr>
          <w:b/>
          <w:sz w:val="24"/>
          <w:szCs w:val="24"/>
        </w:rPr>
        <w:t xml:space="preserve"> IDE PARISH COUNCIL PLANNING COMMITTEE </w:t>
      </w:r>
      <w:r w:rsidR="00E23818" w:rsidRPr="007D46C3">
        <w:rPr>
          <w:b/>
          <w:sz w:val="24"/>
          <w:szCs w:val="24"/>
        </w:rPr>
        <w:t xml:space="preserve"> </w:t>
      </w:r>
      <w:r w:rsidR="00997B29" w:rsidRPr="007D46C3">
        <w:rPr>
          <w:b/>
          <w:sz w:val="24"/>
          <w:szCs w:val="24"/>
        </w:rPr>
        <w:t xml:space="preserve">11 </w:t>
      </w:r>
      <w:r w:rsidR="00021CE5" w:rsidRPr="007D46C3">
        <w:rPr>
          <w:b/>
          <w:sz w:val="24"/>
          <w:szCs w:val="24"/>
        </w:rPr>
        <w:t>J</w:t>
      </w:r>
      <w:r w:rsidR="00997B29" w:rsidRPr="007D46C3">
        <w:rPr>
          <w:b/>
          <w:sz w:val="24"/>
          <w:szCs w:val="24"/>
        </w:rPr>
        <w:t>anuary</w:t>
      </w:r>
      <w:r w:rsidRPr="007D46C3">
        <w:rPr>
          <w:b/>
          <w:sz w:val="24"/>
          <w:szCs w:val="24"/>
        </w:rPr>
        <w:t xml:space="preserve"> 202</w:t>
      </w:r>
      <w:r w:rsidR="00997B29" w:rsidRPr="007D46C3">
        <w:rPr>
          <w:b/>
          <w:sz w:val="24"/>
          <w:szCs w:val="24"/>
        </w:rPr>
        <w:t>3</w:t>
      </w:r>
      <w:r w:rsidRPr="007D46C3">
        <w:rPr>
          <w:b/>
          <w:sz w:val="24"/>
          <w:szCs w:val="24"/>
        </w:rPr>
        <w:t xml:space="preserve"> </w:t>
      </w:r>
      <w:r w:rsidRPr="007D46C3">
        <w:rPr>
          <w:sz w:val="24"/>
          <w:szCs w:val="24"/>
        </w:rPr>
        <w:t xml:space="preserve">  </w:t>
      </w:r>
    </w:p>
    <w:p w14:paraId="4E54E074" w14:textId="77777777" w:rsidR="000D0BFE" w:rsidRPr="007D46C3" w:rsidRDefault="00762FCB">
      <w:pPr>
        <w:numPr>
          <w:ilvl w:val="0"/>
          <w:numId w:val="1"/>
        </w:numPr>
        <w:spacing w:after="209" w:line="255" w:lineRule="auto"/>
        <w:ind w:right="39" w:hanging="271"/>
        <w:rPr>
          <w:sz w:val="24"/>
          <w:szCs w:val="24"/>
        </w:rPr>
      </w:pPr>
      <w:r w:rsidRPr="007D46C3">
        <w:rPr>
          <w:b/>
          <w:sz w:val="24"/>
          <w:szCs w:val="24"/>
        </w:rPr>
        <w:t xml:space="preserve">Apologies: </w:t>
      </w:r>
      <w:r w:rsidRPr="007D46C3">
        <w:rPr>
          <w:sz w:val="24"/>
          <w:szCs w:val="24"/>
        </w:rPr>
        <w:t xml:space="preserve">  </w:t>
      </w:r>
    </w:p>
    <w:p w14:paraId="2933AA4B" w14:textId="77777777" w:rsidR="000D0BFE" w:rsidRPr="007D46C3" w:rsidRDefault="00762FCB">
      <w:pPr>
        <w:numPr>
          <w:ilvl w:val="0"/>
          <w:numId w:val="1"/>
        </w:numPr>
        <w:spacing w:after="215" w:line="255" w:lineRule="auto"/>
        <w:ind w:right="39" w:hanging="271"/>
        <w:rPr>
          <w:sz w:val="24"/>
          <w:szCs w:val="24"/>
        </w:rPr>
      </w:pPr>
      <w:r w:rsidRPr="007D46C3">
        <w:rPr>
          <w:b/>
          <w:sz w:val="24"/>
          <w:szCs w:val="24"/>
        </w:rPr>
        <w:t xml:space="preserve">Declarations of interest: </w:t>
      </w:r>
      <w:r w:rsidRPr="007D46C3">
        <w:rPr>
          <w:sz w:val="24"/>
          <w:szCs w:val="24"/>
        </w:rPr>
        <w:t xml:space="preserve">  </w:t>
      </w:r>
    </w:p>
    <w:p w14:paraId="3E18C528" w14:textId="5176F8A2" w:rsidR="000D0BFE" w:rsidRPr="007D46C3" w:rsidRDefault="00762FCB">
      <w:pPr>
        <w:numPr>
          <w:ilvl w:val="0"/>
          <w:numId w:val="1"/>
        </w:numPr>
        <w:spacing w:after="4" w:line="255" w:lineRule="auto"/>
        <w:ind w:right="39" w:hanging="271"/>
        <w:rPr>
          <w:sz w:val="24"/>
          <w:szCs w:val="24"/>
        </w:rPr>
      </w:pPr>
      <w:r w:rsidRPr="007D46C3">
        <w:rPr>
          <w:b/>
          <w:sz w:val="24"/>
          <w:szCs w:val="24"/>
        </w:rPr>
        <w:t xml:space="preserve">To approve the minutes of </w:t>
      </w:r>
      <w:r w:rsidR="00021CE5" w:rsidRPr="007D46C3">
        <w:rPr>
          <w:b/>
          <w:sz w:val="24"/>
          <w:szCs w:val="24"/>
        </w:rPr>
        <w:t>30 Nov</w:t>
      </w:r>
      <w:r w:rsidR="00E91AF5" w:rsidRPr="007D46C3">
        <w:rPr>
          <w:b/>
          <w:sz w:val="24"/>
          <w:szCs w:val="24"/>
        </w:rPr>
        <w:t>e</w:t>
      </w:r>
      <w:r w:rsidR="00021CE5" w:rsidRPr="007D46C3">
        <w:rPr>
          <w:b/>
          <w:sz w:val="24"/>
          <w:szCs w:val="24"/>
        </w:rPr>
        <w:t xml:space="preserve">mber </w:t>
      </w:r>
      <w:r w:rsidRPr="007D46C3">
        <w:rPr>
          <w:b/>
          <w:sz w:val="24"/>
          <w:szCs w:val="24"/>
        </w:rPr>
        <w:t xml:space="preserve">2022 </w:t>
      </w:r>
      <w:r w:rsidRPr="007D46C3">
        <w:rPr>
          <w:sz w:val="24"/>
          <w:szCs w:val="24"/>
        </w:rPr>
        <w:t xml:space="preserve">  </w:t>
      </w:r>
    </w:p>
    <w:p w14:paraId="77F24289" w14:textId="23EF8678" w:rsidR="00313752" w:rsidRPr="007D46C3" w:rsidRDefault="00313752" w:rsidP="00313752">
      <w:pPr>
        <w:spacing w:after="32"/>
        <w:ind w:left="271"/>
        <w:rPr>
          <w:sz w:val="24"/>
          <w:szCs w:val="24"/>
        </w:rPr>
      </w:pPr>
    </w:p>
    <w:p w14:paraId="710E8FE6" w14:textId="270261AE" w:rsidR="000B3ED0" w:rsidRPr="007D46C3" w:rsidRDefault="00762FCB" w:rsidP="00992F86">
      <w:pPr>
        <w:spacing w:after="32"/>
        <w:rPr>
          <w:b/>
          <w:sz w:val="24"/>
          <w:szCs w:val="24"/>
        </w:rPr>
      </w:pPr>
      <w:r w:rsidRPr="007D46C3">
        <w:rPr>
          <w:b/>
          <w:sz w:val="24"/>
          <w:szCs w:val="24"/>
        </w:rPr>
        <w:t xml:space="preserve">PLANNING MATTERS:  </w:t>
      </w:r>
      <w:r w:rsidRPr="007D46C3">
        <w:rPr>
          <w:sz w:val="24"/>
          <w:szCs w:val="24"/>
        </w:rPr>
        <w:t xml:space="preserve"> </w:t>
      </w:r>
      <w:r w:rsidRPr="007D46C3">
        <w:rPr>
          <w:b/>
          <w:sz w:val="24"/>
          <w:szCs w:val="24"/>
        </w:rPr>
        <w:t>B.E</w:t>
      </w:r>
      <w:r w:rsidRPr="007D46C3">
        <w:rPr>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Case Details"/>
      </w:tblPr>
      <w:tblGrid>
        <w:gridCol w:w="3654"/>
        <w:gridCol w:w="5724"/>
      </w:tblGrid>
      <w:tr w:rsidR="00EA2297" w:rsidRPr="00EA2297" w14:paraId="37872260" w14:textId="77777777" w:rsidTr="0096106E">
        <w:trPr>
          <w:gridAfter w:val="1"/>
          <w:tblCellSpacing w:w="15" w:type="dxa"/>
        </w:trPr>
        <w:tc>
          <w:tcPr>
            <w:tcW w:w="0" w:type="auto"/>
            <w:vAlign w:val="center"/>
          </w:tcPr>
          <w:p w14:paraId="585B0978" w14:textId="1931779F" w:rsidR="00EA2297" w:rsidRPr="00EA2297" w:rsidRDefault="00DD7ADB" w:rsidP="00EA2297">
            <w:pPr>
              <w:spacing w:after="0" w:line="240" w:lineRule="auto"/>
              <w:rPr>
                <w:rFonts w:asciiTheme="minorHAnsi" w:eastAsia="Times New Roman" w:hAnsiTheme="minorHAnsi" w:cstheme="minorHAnsi"/>
                <w:bCs/>
                <w:color w:val="auto"/>
                <w:sz w:val="24"/>
                <w:szCs w:val="24"/>
              </w:rPr>
            </w:pPr>
            <w:r>
              <w:rPr>
                <w:rFonts w:asciiTheme="minorHAnsi" w:eastAsia="Times New Roman" w:hAnsiTheme="minorHAnsi" w:cstheme="minorHAnsi"/>
                <w:bCs/>
                <w:color w:val="auto"/>
                <w:sz w:val="24"/>
                <w:szCs w:val="24"/>
              </w:rPr>
              <w:t xml:space="preserve">4.1 New Applications </w:t>
            </w:r>
          </w:p>
        </w:tc>
      </w:tr>
      <w:tr w:rsidR="009450A2" w:rsidRPr="00EA2297" w14:paraId="6F7685F8" w14:textId="77777777" w:rsidTr="00992F86">
        <w:trPr>
          <w:tblCellSpacing w:w="15" w:type="dxa"/>
        </w:trPr>
        <w:tc>
          <w:tcPr>
            <w:tcW w:w="1943" w:type="pct"/>
            <w:vAlign w:val="center"/>
            <w:hideMark/>
          </w:tcPr>
          <w:p w14:paraId="4AAD0342" w14:textId="77777777" w:rsidR="009450A2" w:rsidRPr="00EA2297" w:rsidRDefault="009450A2" w:rsidP="00F4671D">
            <w:pPr>
              <w:spacing w:after="0" w:line="240" w:lineRule="auto"/>
              <w:rPr>
                <w:rFonts w:asciiTheme="minorHAnsi" w:eastAsia="Times New Roman" w:hAnsiTheme="minorHAnsi" w:cstheme="minorHAnsi"/>
                <w:b/>
                <w:bCs/>
                <w:color w:val="auto"/>
                <w:sz w:val="24"/>
                <w:szCs w:val="24"/>
              </w:rPr>
            </w:pPr>
          </w:p>
        </w:tc>
        <w:tc>
          <w:tcPr>
            <w:tcW w:w="0" w:type="auto"/>
            <w:vAlign w:val="center"/>
            <w:hideMark/>
          </w:tcPr>
          <w:p w14:paraId="6A62E84B" w14:textId="601F75C0" w:rsidR="009450A2" w:rsidRPr="00EA2297" w:rsidRDefault="009450A2" w:rsidP="00F4671D">
            <w:pPr>
              <w:spacing w:after="0" w:line="240" w:lineRule="auto"/>
              <w:rPr>
                <w:rFonts w:asciiTheme="minorHAnsi" w:eastAsia="Times New Roman" w:hAnsiTheme="minorHAnsi" w:cstheme="minorHAnsi"/>
                <w:color w:val="auto"/>
                <w:sz w:val="24"/>
                <w:szCs w:val="24"/>
              </w:rPr>
            </w:pPr>
          </w:p>
        </w:tc>
      </w:tr>
    </w:tbl>
    <w:p w14:paraId="30FE7D8C" w14:textId="5811C2CE" w:rsidR="009450A2" w:rsidRPr="009450A2" w:rsidRDefault="00DD7ADB" w:rsidP="009450A2">
      <w:pPr>
        <w:spacing w:after="0"/>
        <w:rPr>
          <w:rFonts w:asciiTheme="minorHAnsi" w:hAnsiTheme="minorHAnsi" w:cstheme="minorHAnsi"/>
          <w:sz w:val="24"/>
          <w:szCs w:val="24"/>
        </w:rPr>
      </w:pPr>
      <w:r w:rsidRPr="006B1512">
        <w:rPr>
          <w:rFonts w:asciiTheme="minorHAnsi" w:hAnsiTheme="minorHAnsi" w:cstheme="minorHAnsi"/>
          <w:b/>
          <w:bCs/>
          <w:color w:val="4472C4" w:themeColor="accent1"/>
          <w:sz w:val="24"/>
          <w:szCs w:val="24"/>
        </w:rPr>
        <w:t>22</w:t>
      </w:r>
      <w:r w:rsidR="00BC5841" w:rsidRPr="006B1512">
        <w:rPr>
          <w:rFonts w:asciiTheme="minorHAnsi" w:hAnsiTheme="minorHAnsi" w:cstheme="minorHAnsi"/>
          <w:b/>
          <w:bCs/>
          <w:color w:val="4472C4" w:themeColor="accent1"/>
          <w:sz w:val="24"/>
          <w:szCs w:val="24"/>
        </w:rPr>
        <w:t>/00732/FUL</w:t>
      </w:r>
      <w:r w:rsidR="00BC5841" w:rsidRPr="006B1512">
        <w:rPr>
          <w:rFonts w:asciiTheme="minorHAnsi" w:hAnsiTheme="minorHAnsi" w:cstheme="minorHAnsi"/>
          <w:color w:val="4472C4" w:themeColor="accent1"/>
          <w:sz w:val="24"/>
          <w:szCs w:val="24"/>
        </w:rPr>
        <w:t xml:space="preserve"> </w:t>
      </w:r>
      <w:r w:rsidR="00F12EA2">
        <w:rPr>
          <w:rFonts w:asciiTheme="minorHAnsi" w:hAnsiTheme="minorHAnsi" w:cstheme="minorHAnsi"/>
          <w:sz w:val="24"/>
          <w:szCs w:val="24"/>
        </w:rPr>
        <w:t>Change of use of outbuilding from ancillary residential storage to office (use Class E)</w:t>
      </w:r>
    </w:p>
    <w:p w14:paraId="4733860D" w14:textId="77777777" w:rsidR="00D004DA" w:rsidRPr="009450A2" w:rsidRDefault="00D004DA" w:rsidP="002002DF">
      <w:pPr>
        <w:spacing w:after="0"/>
        <w:rPr>
          <w:rFonts w:asciiTheme="minorHAnsi" w:hAnsiTheme="minorHAnsi" w:cstheme="minorHAnsi"/>
          <w:sz w:val="24"/>
          <w:szCs w:val="24"/>
        </w:rPr>
      </w:pPr>
    </w:p>
    <w:p w14:paraId="56E16255" w14:textId="6A878524" w:rsidR="0096106E" w:rsidRDefault="00813EDD" w:rsidP="002002DF">
      <w:pPr>
        <w:spacing w:after="0"/>
        <w:rPr>
          <w:rFonts w:asciiTheme="minorHAnsi" w:hAnsiTheme="minorHAnsi" w:cstheme="minorHAnsi"/>
          <w:sz w:val="24"/>
          <w:szCs w:val="24"/>
        </w:rPr>
      </w:pPr>
      <w:r w:rsidRPr="006B1512">
        <w:rPr>
          <w:rFonts w:asciiTheme="minorHAnsi" w:hAnsiTheme="minorHAnsi" w:cstheme="minorHAnsi"/>
          <w:b/>
          <w:bCs/>
          <w:color w:val="4472C4" w:themeColor="accent1"/>
          <w:sz w:val="24"/>
          <w:szCs w:val="24"/>
        </w:rPr>
        <w:t>22/02317/CAN</w:t>
      </w:r>
      <w:r w:rsidR="00DD7ADB" w:rsidRPr="006B1512">
        <w:rPr>
          <w:rFonts w:asciiTheme="minorHAnsi" w:hAnsiTheme="minorHAnsi" w:cstheme="minorHAnsi"/>
          <w:b/>
          <w:bCs/>
          <w:color w:val="4472C4" w:themeColor="accent1"/>
          <w:sz w:val="24"/>
          <w:szCs w:val="24"/>
        </w:rPr>
        <w:t xml:space="preserve"> </w:t>
      </w:r>
      <w:r w:rsidR="001711B1" w:rsidRPr="00992F86">
        <w:rPr>
          <w:rFonts w:asciiTheme="minorHAnsi" w:hAnsiTheme="minorHAnsi" w:cstheme="minorHAnsi"/>
          <w:b/>
          <w:bCs/>
          <w:sz w:val="24"/>
          <w:szCs w:val="24"/>
        </w:rPr>
        <w:t>1</w:t>
      </w:r>
      <w:r w:rsidR="00C25CAE" w:rsidRPr="00992F86">
        <w:rPr>
          <w:rFonts w:asciiTheme="minorHAnsi" w:hAnsiTheme="minorHAnsi" w:cstheme="minorHAnsi"/>
          <w:b/>
          <w:bCs/>
          <w:sz w:val="24"/>
          <w:szCs w:val="24"/>
        </w:rPr>
        <w:t>DE</w:t>
      </w:r>
      <w:r w:rsidR="00C25CAE" w:rsidRPr="007D46C3">
        <w:rPr>
          <w:rFonts w:asciiTheme="minorHAnsi" w:hAnsiTheme="minorHAnsi" w:cstheme="minorHAnsi"/>
          <w:sz w:val="24"/>
          <w:szCs w:val="24"/>
        </w:rPr>
        <w:t xml:space="preserve"> - Cobbe House, Station Road</w:t>
      </w:r>
      <w:r w:rsidR="0096106E">
        <w:rPr>
          <w:rFonts w:asciiTheme="minorHAnsi" w:hAnsiTheme="minorHAnsi" w:cstheme="minorHAnsi"/>
          <w:sz w:val="24"/>
          <w:szCs w:val="24"/>
        </w:rPr>
        <w:t>:</w:t>
      </w:r>
      <w:r w:rsidR="00C25CAE" w:rsidRPr="007D46C3">
        <w:rPr>
          <w:rFonts w:asciiTheme="minorHAnsi" w:hAnsiTheme="minorHAnsi" w:cstheme="minorHAnsi"/>
          <w:sz w:val="24"/>
          <w:szCs w:val="24"/>
        </w:rPr>
        <w:t xml:space="preserve"> T1, Tulip Tree: Fell</w:t>
      </w:r>
    </w:p>
    <w:p w14:paraId="147466D6" w14:textId="77777777" w:rsidR="00BC5841" w:rsidRPr="00BC5841" w:rsidRDefault="00BC5841" w:rsidP="002002DF">
      <w:pPr>
        <w:spacing w:after="0"/>
        <w:rPr>
          <w:rFonts w:asciiTheme="minorHAnsi" w:hAnsiTheme="minorHAnsi" w:cstheme="minorHAnsi"/>
          <w:b/>
          <w:bCs/>
          <w:sz w:val="24"/>
          <w:szCs w:val="24"/>
        </w:rPr>
      </w:pPr>
    </w:p>
    <w:p w14:paraId="6AF58EF0" w14:textId="21F5E826" w:rsidR="002002DF" w:rsidRPr="007D46C3" w:rsidRDefault="00B96848" w:rsidP="002002DF">
      <w:pPr>
        <w:spacing w:after="0"/>
        <w:rPr>
          <w:rFonts w:asciiTheme="minorHAnsi" w:hAnsiTheme="minorHAnsi" w:cstheme="minorHAnsi"/>
          <w:sz w:val="24"/>
          <w:szCs w:val="24"/>
        </w:rPr>
      </w:pPr>
      <w:r w:rsidRPr="006B1512">
        <w:rPr>
          <w:rFonts w:asciiTheme="minorHAnsi" w:hAnsiTheme="minorHAnsi" w:cstheme="minorHAnsi"/>
          <w:b/>
          <w:bCs/>
          <w:color w:val="4472C4" w:themeColor="accent1"/>
          <w:sz w:val="24"/>
          <w:szCs w:val="24"/>
        </w:rPr>
        <w:t>22/02335/HOU</w:t>
      </w:r>
      <w:r w:rsidR="00610923" w:rsidRPr="006B1512">
        <w:rPr>
          <w:rFonts w:asciiTheme="minorHAnsi" w:hAnsiTheme="minorHAnsi" w:cstheme="minorHAnsi"/>
          <w:b/>
          <w:bCs/>
          <w:color w:val="4472C4" w:themeColor="accent1"/>
          <w:sz w:val="24"/>
          <w:szCs w:val="24"/>
        </w:rPr>
        <w:t xml:space="preserve"> </w:t>
      </w:r>
      <w:r w:rsidR="00CF526D" w:rsidRPr="006B1512">
        <w:rPr>
          <w:rFonts w:asciiTheme="minorHAnsi" w:hAnsiTheme="minorHAnsi" w:cstheme="minorHAnsi"/>
          <w:b/>
          <w:bCs/>
          <w:color w:val="4472C4" w:themeColor="accent1"/>
          <w:sz w:val="24"/>
          <w:szCs w:val="24"/>
        </w:rPr>
        <w:t>IDE</w:t>
      </w:r>
      <w:r w:rsidR="00CF526D" w:rsidRPr="006B1512">
        <w:rPr>
          <w:rFonts w:asciiTheme="minorHAnsi" w:hAnsiTheme="minorHAnsi" w:cstheme="minorHAnsi"/>
          <w:color w:val="4472C4" w:themeColor="accent1"/>
          <w:sz w:val="24"/>
          <w:szCs w:val="24"/>
        </w:rPr>
        <w:t xml:space="preserve"> </w:t>
      </w:r>
      <w:r w:rsidR="00CF526D" w:rsidRPr="007D46C3">
        <w:rPr>
          <w:rFonts w:asciiTheme="minorHAnsi" w:hAnsiTheme="minorHAnsi" w:cstheme="minorHAnsi"/>
          <w:sz w:val="24"/>
          <w:szCs w:val="24"/>
        </w:rPr>
        <w:t xml:space="preserve">- 7 St </w:t>
      </w:r>
      <w:proofErr w:type="spellStart"/>
      <w:r w:rsidR="00CF526D" w:rsidRPr="007D46C3">
        <w:rPr>
          <w:rFonts w:asciiTheme="minorHAnsi" w:hAnsiTheme="minorHAnsi" w:cstheme="minorHAnsi"/>
          <w:sz w:val="24"/>
          <w:szCs w:val="24"/>
        </w:rPr>
        <w:t>Idas</w:t>
      </w:r>
      <w:proofErr w:type="spellEnd"/>
      <w:r w:rsidR="00CF526D" w:rsidRPr="007D46C3">
        <w:rPr>
          <w:rFonts w:asciiTheme="minorHAnsi" w:hAnsiTheme="minorHAnsi" w:cstheme="minorHAnsi"/>
          <w:sz w:val="24"/>
          <w:szCs w:val="24"/>
        </w:rPr>
        <w:t xml:space="preserve"> Close, Ide: Single storey rear extension, including altered roof and front porch and</w:t>
      </w:r>
      <w:r w:rsidR="006B1512">
        <w:rPr>
          <w:rFonts w:asciiTheme="minorHAnsi" w:hAnsiTheme="minorHAnsi" w:cstheme="minorHAnsi"/>
          <w:sz w:val="24"/>
          <w:szCs w:val="24"/>
        </w:rPr>
        <w:t xml:space="preserve"> </w:t>
      </w:r>
      <w:r w:rsidR="00CF526D" w:rsidRPr="007D46C3">
        <w:rPr>
          <w:rFonts w:asciiTheme="minorHAnsi" w:hAnsiTheme="minorHAnsi" w:cstheme="minorHAnsi"/>
          <w:sz w:val="24"/>
          <w:szCs w:val="24"/>
        </w:rPr>
        <w:t>internal alterations, raised deck patio to</w:t>
      </w:r>
      <w:r w:rsidR="00720AC9" w:rsidRPr="007D46C3">
        <w:rPr>
          <w:rFonts w:asciiTheme="minorHAnsi" w:hAnsiTheme="minorHAnsi" w:cstheme="minorHAnsi"/>
          <w:sz w:val="24"/>
          <w:szCs w:val="24"/>
        </w:rPr>
        <w:t xml:space="preserve"> rear</w:t>
      </w:r>
    </w:p>
    <w:p w14:paraId="615C8078" w14:textId="77777777" w:rsidR="00720AC9" w:rsidRDefault="00720AC9" w:rsidP="002002DF">
      <w:pPr>
        <w:spacing w:after="0"/>
        <w:rPr>
          <w:b/>
          <w:sz w:val="24"/>
          <w:szCs w:val="24"/>
        </w:rPr>
      </w:pPr>
    </w:p>
    <w:p w14:paraId="7D44509D" w14:textId="77777777" w:rsidR="006B1512" w:rsidRPr="007D46C3" w:rsidRDefault="006B1512" w:rsidP="002002DF">
      <w:pPr>
        <w:spacing w:after="0"/>
        <w:rPr>
          <w:b/>
          <w:sz w:val="24"/>
          <w:szCs w:val="24"/>
        </w:rPr>
      </w:pPr>
    </w:p>
    <w:p w14:paraId="77348434" w14:textId="77F49BD3" w:rsidR="002002DF" w:rsidRPr="007D46C3" w:rsidRDefault="002002DF" w:rsidP="002002DF">
      <w:pPr>
        <w:spacing w:after="0"/>
        <w:rPr>
          <w:sz w:val="24"/>
          <w:szCs w:val="24"/>
        </w:rPr>
      </w:pPr>
      <w:r w:rsidRPr="007D46C3">
        <w:rPr>
          <w:b/>
          <w:sz w:val="24"/>
          <w:szCs w:val="24"/>
        </w:rPr>
        <w:t xml:space="preserve">4.2 Current Applications </w:t>
      </w:r>
      <w:r w:rsidRPr="007D46C3">
        <w:rPr>
          <w:b/>
          <w:bCs/>
          <w:sz w:val="24"/>
          <w:szCs w:val="24"/>
        </w:rPr>
        <w:t>awaiting a decision by Teignbridge District Council</w:t>
      </w:r>
    </w:p>
    <w:p w14:paraId="514039CC" w14:textId="16E8C3E5" w:rsidR="00DC5867" w:rsidRPr="007D46C3" w:rsidRDefault="00DC5867" w:rsidP="002002DF">
      <w:pPr>
        <w:spacing w:after="0"/>
        <w:rPr>
          <w:rFonts w:asciiTheme="minorHAnsi" w:hAnsiTheme="minorHAnsi" w:cstheme="minorHAnsi"/>
          <w:sz w:val="24"/>
          <w:szCs w:val="24"/>
        </w:rPr>
      </w:pPr>
      <w:r w:rsidRPr="006B1512">
        <w:rPr>
          <w:rFonts w:asciiTheme="minorHAnsi" w:hAnsiTheme="minorHAnsi" w:cstheme="minorHAnsi"/>
          <w:b/>
          <w:bCs/>
          <w:color w:val="4472C4" w:themeColor="accent1"/>
          <w:sz w:val="24"/>
          <w:szCs w:val="24"/>
        </w:rPr>
        <w:t>22/01884/HOU</w:t>
      </w:r>
      <w:r w:rsidRPr="007D46C3">
        <w:rPr>
          <w:rFonts w:asciiTheme="minorHAnsi" w:hAnsiTheme="minorHAnsi" w:cstheme="minorHAnsi"/>
          <w:sz w:val="24"/>
          <w:szCs w:val="24"/>
        </w:rPr>
        <w:t>, 12 High Street, Ide, Devon, EX2 9RN. Summerhouse to rear.</w:t>
      </w:r>
      <w:r w:rsidRPr="007D46C3">
        <w:rPr>
          <w:rFonts w:asciiTheme="minorHAnsi" w:hAnsiTheme="minorHAnsi" w:cstheme="minorHAnsi"/>
          <w:sz w:val="24"/>
          <w:szCs w:val="24"/>
        </w:rPr>
        <w:br/>
        <w:t>The committee unanimously felt that this application was one that they were willing to support.</w:t>
      </w:r>
      <w:r w:rsidRPr="007D46C3">
        <w:rPr>
          <w:rFonts w:asciiTheme="minorHAnsi" w:hAnsiTheme="minorHAnsi" w:cstheme="minorHAnsi"/>
          <w:sz w:val="24"/>
          <w:szCs w:val="24"/>
        </w:rPr>
        <w:br/>
        <w:t>While the house itself is grade 2 listed we felt the proposed summer house was in keeping with the area and with enough distance from other properties to not cause any issues with nearby residents.</w:t>
      </w:r>
    </w:p>
    <w:p w14:paraId="51577542" w14:textId="77777777" w:rsidR="003D6F74" w:rsidRPr="007D46C3" w:rsidRDefault="003D6F74" w:rsidP="002002DF">
      <w:pPr>
        <w:spacing w:after="0"/>
        <w:rPr>
          <w:rFonts w:asciiTheme="minorHAnsi" w:hAnsiTheme="minorHAnsi" w:cstheme="minorHAnsi"/>
          <w:sz w:val="24"/>
          <w:szCs w:val="24"/>
        </w:rPr>
      </w:pPr>
    </w:p>
    <w:p w14:paraId="54733ECC" w14:textId="57E4207E" w:rsidR="00DC5867" w:rsidRPr="007D46C3" w:rsidRDefault="00DC5867" w:rsidP="003D6F74">
      <w:pPr>
        <w:spacing w:after="3" w:line="254" w:lineRule="auto"/>
        <w:ind w:right="306"/>
        <w:rPr>
          <w:b/>
          <w:sz w:val="24"/>
          <w:szCs w:val="24"/>
        </w:rPr>
      </w:pPr>
      <w:r w:rsidRPr="007D46C3">
        <w:rPr>
          <w:color w:val="5B9BD5"/>
          <w:sz w:val="24"/>
          <w:szCs w:val="24"/>
          <w:u w:val="single"/>
        </w:rPr>
        <w:t>22/00826/FUL</w:t>
      </w:r>
      <w:r w:rsidRPr="007D46C3">
        <w:rPr>
          <w:sz w:val="24"/>
          <w:szCs w:val="24"/>
        </w:rPr>
        <w:t xml:space="preserve"> Land At </w:t>
      </w:r>
      <w:proofErr w:type="spellStart"/>
      <w:r w:rsidRPr="007D46C3">
        <w:rPr>
          <w:sz w:val="24"/>
          <w:szCs w:val="24"/>
        </w:rPr>
        <w:t>Ngr</w:t>
      </w:r>
      <w:proofErr w:type="spellEnd"/>
      <w:r w:rsidRPr="007D46C3">
        <w:rPr>
          <w:sz w:val="24"/>
          <w:szCs w:val="24"/>
        </w:rPr>
        <w:t xml:space="preserve"> 290810, 090383, Ide, Devon (Round Field)  Formation of yard for storage of machinery and construction materials and the siting of 14 secure storage containers and associated landscaping (retrospective). The planning committee objected to this application and their letter can be found on The Teignbridge District Council Planning web site </w:t>
      </w:r>
      <w:r w:rsidRPr="007D46C3">
        <w:rPr>
          <w:b/>
          <w:sz w:val="24"/>
          <w:szCs w:val="24"/>
        </w:rPr>
        <w:t>Awaiting Decision by TDC</w:t>
      </w:r>
      <w:bookmarkStart w:id="0" w:name="_Hlk120880817"/>
    </w:p>
    <w:p w14:paraId="5D667E64" w14:textId="77777777" w:rsidR="00313752" w:rsidRPr="007D46C3" w:rsidRDefault="00313752" w:rsidP="003D6F74">
      <w:pPr>
        <w:spacing w:after="3" w:line="254" w:lineRule="auto"/>
        <w:ind w:right="306"/>
        <w:rPr>
          <w:b/>
          <w:sz w:val="24"/>
          <w:szCs w:val="24"/>
        </w:rPr>
      </w:pPr>
    </w:p>
    <w:bookmarkEnd w:id="0"/>
    <w:p w14:paraId="643CF9BD" w14:textId="77777777" w:rsidR="00DC5867" w:rsidRPr="007D46C3" w:rsidRDefault="00DC5867" w:rsidP="003D6F74">
      <w:pPr>
        <w:spacing w:after="3" w:line="254" w:lineRule="auto"/>
        <w:ind w:right="306"/>
        <w:rPr>
          <w:sz w:val="24"/>
          <w:szCs w:val="24"/>
        </w:rPr>
      </w:pPr>
      <w:r w:rsidRPr="007D46C3">
        <w:rPr>
          <w:bCs/>
          <w:color w:val="4472C4" w:themeColor="accent1"/>
          <w:sz w:val="24"/>
          <w:szCs w:val="24"/>
          <w:u w:val="single"/>
        </w:rPr>
        <w:t>21/02929/LBC</w:t>
      </w:r>
      <w:r w:rsidRPr="007D46C3">
        <w:rPr>
          <w:b/>
          <w:color w:val="4472C4" w:themeColor="accent1"/>
          <w:sz w:val="24"/>
          <w:szCs w:val="24"/>
        </w:rPr>
        <w:t xml:space="preserve"> </w:t>
      </w:r>
      <w:r w:rsidRPr="007D46C3">
        <w:rPr>
          <w:b/>
          <w:sz w:val="24"/>
          <w:szCs w:val="24"/>
        </w:rPr>
        <w:t xml:space="preserve">Drakes Farm, Fore Street Ide EX2 9RL. </w:t>
      </w:r>
      <w:r w:rsidRPr="007D46C3">
        <w:rPr>
          <w:sz w:val="24"/>
          <w:szCs w:val="24"/>
        </w:rPr>
        <w:t>External and internal works and alterations including regularisation of previously undertaken unauthorised works</w:t>
      </w:r>
      <w:r w:rsidRPr="007D46C3">
        <w:rPr>
          <w:b/>
          <w:sz w:val="24"/>
          <w:szCs w:val="24"/>
        </w:rPr>
        <w:t xml:space="preserve">. Supported. Awaiting decision by TDC </w:t>
      </w:r>
    </w:p>
    <w:p w14:paraId="1245BB81" w14:textId="77777777" w:rsidR="00DC5867" w:rsidRPr="007D46C3" w:rsidRDefault="00DC5867" w:rsidP="00313752">
      <w:pPr>
        <w:spacing w:after="0"/>
        <w:rPr>
          <w:b/>
          <w:bCs/>
          <w:sz w:val="24"/>
          <w:szCs w:val="24"/>
        </w:rPr>
      </w:pPr>
    </w:p>
    <w:p w14:paraId="1836F04C" w14:textId="77777777" w:rsidR="00DC5867" w:rsidRPr="007D46C3" w:rsidRDefault="00DC5867" w:rsidP="00313752">
      <w:pPr>
        <w:spacing w:after="0"/>
        <w:rPr>
          <w:b/>
          <w:bCs/>
          <w:sz w:val="24"/>
          <w:szCs w:val="24"/>
        </w:rPr>
      </w:pPr>
      <w:r w:rsidRPr="007D46C3">
        <w:rPr>
          <w:b/>
          <w:bCs/>
          <w:sz w:val="24"/>
          <w:szCs w:val="24"/>
        </w:rPr>
        <w:t>4.3 Decided Applications</w:t>
      </w:r>
    </w:p>
    <w:p w14:paraId="30049F24" w14:textId="1A7D01B9" w:rsidR="00DC5867" w:rsidRPr="007D46C3" w:rsidRDefault="00DC5867" w:rsidP="00756D39">
      <w:pPr>
        <w:spacing w:after="254" w:line="255" w:lineRule="auto"/>
        <w:ind w:right="39"/>
        <w:rPr>
          <w:sz w:val="24"/>
          <w:szCs w:val="24"/>
        </w:rPr>
      </w:pPr>
      <w:r w:rsidRPr="007D46C3">
        <w:rPr>
          <w:b/>
          <w:sz w:val="24"/>
          <w:szCs w:val="24"/>
        </w:rPr>
        <w:t>4.4 Discuss Letter</w:t>
      </w:r>
      <w:r w:rsidRPr="007D46C3">
        <w:rPr>
          <w:bCs/>
          <w:sz w:val="24"/>
          <w:szCs w:val="24"/>
        </w:rPr>
        <w:t xml:space="preserve"> to TDC regarding planning</w:t>
      </w:r>
      <w:r w:rsidRPr="007D46C3">
        <w:rPr>
          <w:b/>
          <w:sz w:val="24"/>
          <w:szCs w:val="24"/>
        </w:rPr>
        <w:t xml:space="preserve"> </w:t>
      </w:r>
      <w:r w:rsidRPr="007D46C3">
        <w:rPr>
          <w:bCs/>
          <w:sz w:val="24"/>
          <w:szCs w:val="24"/>
        </w:rPr>
        <w:t>concerns</w:t>
      </w:r>
      <w:r w:rsidRPr="007D46C3">
        <w:rPr>
          <w:b/>
          <w:sz w:val="24"/>
          <w:szCs w:val="24"/>
        </w:rPr>
        <w:t xml:space="preserve"> </w:t>
      </w:r>
      <w:r w:rsidRPr="007D46C3">
        <w:rPr>
          <w:bCs/>
          <w:sz w:val="24"/>
          <w:szCs w:val="24"/>
        </w:rPr>
        <w:t xml:space="preserve">from Chair of </w:t>
      </w:r>
      <w:proofErr w:type="spellStart"/>
      <w:r w:rsidRPr="007D46C3">
        <w:rPr>
          <w:bCs/>
          <w:sz w:val="24"/>
          <w:szCs w:val="24"/>
        </w:rPr>
        <w:t>Doddiscombsleigh</w:t>
      </w:r>
      <w:proofErr w:type="spellEnd"/>
      <w:r w:rsidRPr="007D46C3">
        <w:rPr>
          <w:bCs/>
          <w:sz w:val="24"/>
          <w:szCs w:val="24"/>
        </w:rPr>
        <w:t xml:space="preserve"> PC Councillors Bradley, chair of IPC and Swain (DCC) have responded directly and the item will be added to the January 2023 agenda</w:t>
      </w:r>
    </w:p>
    <w:p w14:paraId="5394EEB2" w14:textId="19799502" w:rsidR="00762FCB" w:rsidRPr="007D46C3" w:rsidRDefault="00762FCB">
      <w:pPr>
        <w:spacing w:after="254" w:line="255" w:lineRule="auto"/>
        <w:ind w:left="9" w:right="39" w:hanging="10"/>
        <w:rPr>
          <w:sz w:val="24"/>
          <w:szCs w:val="24"/>
        </w:rPr>
      </w:pPr>
      <w:r w:rsidRPr="007D46C3">
        <w:rPr>
          <w:b/>
          <w:sz w:val="24"/>
          <w:szCs w:val="24"/>
        </w:rPr>
        <w:t xml:space="preserve">4.5 Committee member reports and updates: </w:t>
      </w:r>
      <w:r w:rsidRPr="007D46C3">
        <w:rPr>
          <w:sz w:val="24"/>
          <w:szCs w:val="24"/>
        </w:rPr>
        <w:t xml:space="preserve">   </w:t>
      </w:r>
    </w:p>
    <w:p w14:paraId="7336A910" w14:textId="7197BC87" w:rsidR="00E23818" w:rsidRPr="007D46C3" w:rsidRDefault="00762FCB">
      <w:pPr>
        <w:spacing w:after="4" w:line="256" w:lineRule="auto"/>
        <w:ind w:left="19" w:right="226" w:hanging="10"/>
        <w:rPr>
          <w:sz w:val="24"/>
          <w:szCs w:val="24"/>
        </w:rPr>
      </w:pPr>
      <w:r w:rsidRPr="007D46C3">
        <w:rPr>
          <w:sz w:val="24"/>
          <w:szCs w:val="24"/>
        </w:rPr>
        <w:t xml:space="preserve">The next meeting of the </w:t>
      </w:r>
      <w:r w:rsidRPr="007D46C3">
        <w:rPr>
          <w:b/>
          <w:sz w:val="24"/>
          <w:szCs w:val="24"/>
        </w:rPr>
        <w:t xml:space="preserve">Planning Committee </w:t>
      </w:r>
      <w:r w:rsidRPr="007D46C3">
        <w:rPr>
          <w:sz w:val="24"/>
          <w:szCs w:val="24"/>
        </w:rPr>
        <w:t xml:space="preserve">is on Wednesday </w:t>
      </w:r>
      <w:r w:rsidR="00313752" w:rsidRPr="007D46C3">
        <w:rPr>
          <w:sz w:val="24"/>
          <w:szCs w:val="24"/>
        </w:rPr>
        <w:t>25</w:t>
      </w:r>
      <w:r w:rsidR="00E23818" w:rsidRPr="007D46C3">
        <w:rPr>
          <w:sz w:val="24"/>
          <w:szCs w:val="24"/>
        </w:rPr>
        <w:t xml:space="preserve"> January</w:t>
      </w:r>
      <w:r w:rsidRPr="007D46C3">
        <w:rPr>
          <w:sz w:val="24"/>
          <w:szCs w:val="24"/>
        </w:rPr>
        <w:t xml:space="preserve"> 202</w:t>
      </w:r>
      <w:r w:rsidR="00E23818" w:rsidRPr="007D46C3">
        <w:rPr>
          <w:sz w:val="24"/>
          <w:szCs w:val="24"/>
        </w:rPr>
        <w:t>3</w:t>
      </w:r>
    </w:p>
    <w:p w14:paraId="19874CDD" w14:textId="1D516E9E" w:rsidR="000D0BFE" w:rsidRPr="007D46C3" w:rsidRDefault="00762FCB" w:rsidP="00E23818">
      <w:pPr>
        <w:spacing w:after="4" w:line="256" w:lineRule="auto"/>
        <w:ind w:right="226"/>
        <w:rPr>
          <w:sz w:val="24"/>
          <w:szCs w:val="24"/>
        </w:rPr>
      </w:pPr>
      <w:r w:rsidRPr="007D46C3">
        <w:rPr>
          <w:sz w:val="24"/>
          <w:szCs w:val="24"/>
        </w:rPr>
        <w:t xml:space="preserve"> at 6.30pm in venue to be confirmed. To view planning applications, go to </w:t>
      </w:r>
      <w:hyperlink r:id="rId5">
        <w:r w:rsidRPr="007D46C3">
          <w:rPr>
            <w:color w:val="0563C1"/>
            <w:sz w:val="24"/>
            <w:szCs w:val="24"/>
            <w:u w:val="single" w:color="0563C1"/>
          </w:rPr>
          <w:t>www.teignbridge.gov.uk/plannin</w:t>
        </w:r>
      </w:hyperlink>
      <w:hyperlink r:id="rId6">
        <w:r w:rsidRPr="007D46C3">
          <w:rPr>
            <w:color w:val="0563C1"/>
            <w:sz w:val="24"/>
            <w:szCs w:val="24"/>
            <w:u w:val="single" w:color="0563C1"/>
          </w:rPr>
          <w:t>g</w:t>
        </w:r>
      </w:hyperlink>
      <w:hyperlink r:id="rId7">
        <w:r w:rsidRPr="007D46C3">
          <w:rPr>
            <w:color w:val="0563C1"/>
            <w:sz w:val="24"/>
            <w:szCs w:val="24"/>
            <w:u w:val="single" w:color="0563C1"/>
          </w:rPr>
          <w:t xml:space="preserve"> </w:t>
        </w:r>
      </w:hyperlink>
      <w:hyperlink r:id="rId8">
        <w:r w:rsidRPr="007D46C3">
          <w:rPr>
            <w:sz w:val="24"/>
            <w:szCs w:val="24"/>
          </w:rPr>
          <w:t>and</w:t>
        </w:r>
      </w:hyperlink>
      <w:r w:rsidRPr="007D46C3">
        <w:rPr>
          <w:sz w:val="24"/>
          <w:szCs w:val="24"/>
        </w:rPr>
        <w:t xml:space="preserve"> search using the address or reference number.   </w:t>
      </w:r>
    </w:p>
    <w:p w14:paraId="580D6B7A" w14:textId="77777777" w:rsidR="00E23818" w:rsidRPr="007D46C3" w:rsidRDefault="00E23818" w:rsidP="00E23818">
      <w:pPr>
        <w:spacing w:after="4" w:line="256" w:lineRule="auto"/>
        <w:ind w:right="226"/>
        <w:rPr>
          <w:sz w:val="24"/>
          <w:szCs w:val="24"/>
        </w:rPr>
      </w:pPr>
    </w:p>
    <w:p w14:paraId="769C7B3F" w14:textId="77777777" w:rsidR="000D0BFE" w:rsidRPr="007D46C3" w:rsidRDefault="00762FCB">
      <w:pPr>
        <w:spacing w:after="155" w:line="256" w:lineRule="auto"/>
        <w:ind w:left="19" w:right="226" w:hanging="10"/>
        <w:rPr>
          <w:sz w:val="24"/>
          <w:szCs w:val="24"/>
        </w:rPr>
      </w:pPr>
      <w:r w:rsidRPr="007D46C3">
        <w:rPr>
          <w:b/>
          <w:sz w:val="24"/>
          <w:szCs w:val="24"/>
        </w:rPr>
        <w:t>Ben Ervine, Chair</w:t>
      </w:r>
      <w:r w:rsidRPr="007D46C3">
        <w:rPr>
          <w:sz w:val="24"/>
          <w:szCs w:val="24"/>
        </w:rPr>
        <w:t xml:space="preserve">, planning committee </w:t>
      </w:r>
      <w:r w:rsidRPr="007D46C3">
        <w:rPr>
          <w:color w:val="0563C1"/>
          <w:sz w:val="24"/>
          <w:szCs w:val="24"/>
          <w:u w:val="single" w:color="0563C1"/>
        </w:rPr>
        <w:t>ben.ervine.ideparish@gmail.com</w:t>
      </w:r>
      <w:r w:rsidRPr="007D46C3">
        <w:rPr>
          <w:sz w:val="24"/>
          <w:szCs w:val="24"/>
        </w:rPr>
        <w:t xml:space="preserve"> telephone 07980843120   </w:t>
      </w:r>
    </w:p>
    <w:p w14:paraId="6C310C3B" w14:textId="77777777" w:rsidR="000D0BFE" w:rsidRPr="007D46C3" w:rsidRDefault="00762FCB">
      <w:pPr>
        <w:spacing w:after="4" w:line="255" w:lineRule="auto"/>
        <w:ind w:left="9" w:right="39" w:hanging="10"/>
        <w:rPr>
          <w:sz w:val="24"/>
          <w:szCs w:val="24"/>
        </w:rPr>
      </w:pPr>
      <w:r w:rsidRPr="007D46C3">
        <w:rPr>
          <w:b/>
          <w:sz w:val="24"/>
          <w:szCs w:val="24"/>
        </w:rPr>
        <w:t xml:space="preserve">Mel Liversage, Clerk, </w:t>
      </w:r>
      <w:r w:rsidRPr="007D46C3">
        <w:rPr>
          <w:b/>
          <w:color w:val="2F5496"/>
          <w:sz w:val="24"/>
          <w:szCs w:val="24"/>
          <w:u w:val="single" w:color="2F5496"/>
        </w:rPr>
        <w:t>Ideparishclerk@gmail.com</w:t>
      </w:r>
      <w:r w:rsidRPr="007D46C3">
        <w:rPr>
          <w:b/>
          <w:color w:val="2F5496"/>
          <w:sz w:val="24"/>
          <w:szCs w:val="24"/>
        </w:rPr>
        <w:t xml:space="preserve"> </w:t>
      </w:r>
      <w:r w:rsidRPr="007D46C3">
        <w:rPr>
          <w:b/>
          <w:sz w:val="24"/>
          <w:szCs w:val="24"/>
        </w:rPr>
        <w:t xml:space="preserve">telephone 01392 259024 </w:t>
      </w:r>
      <w:r w:rsidRPr="007D46C3">
        <w:rPr>
          <w:sz w:val="24"/>
          <w:szCs w:val="24"/>
        </w:rPr>
        <w:t xml:space="preserve">  </w:t>
      </w:r>
    </w:p>
    <w:p w14:paraId="30AF2673" w14:textId="77777777" w:rsidR="000D0BFE" w:rsidRPr="007D46C3" w:rsidRDefault="00762FCB">
      <w:pPr>
        <w:spacing w:after="44"/>
        <w:ind w:left="29"/>
        <w:rPr>
          <w:sz w:val="24"/>
          <w:szCs w:val="24"/>
        </w:rPr>
      </w:pPr>
      <w:r w:rsidRPr="007D46C3">
        <w:rPr>
          <w:b/>
          <w:sz w:val="24"/>
          <w:szCs w:val="24"/>
        </w:rPr>
        <w:t xml:space="preserve"> </w:t>
      </w:r>
      <w:r w:rsidRPr="007D46C3">
        <w:rPr>
          <w:sz w:val="24"/>
          <w:szCs w:val="24"/>
        </w:rPr>
        <w:t xml:space="preserve"> </w:t>
      </w:r>
      <w:r w:rsidRPr="007D46C3">
        <w:rPr>
          <w:b/>
          <w:sz w:val="24"/>
          <w:szCs w:val="24"/>
        </w:rPr>
        <w:t xml:space="preserve"> </w:t>
      </w:r>
      <w:r w:rsidRPr="007D46C3">
        <w:rPr>
          <w:sz w:val="24"/>
          <w:szCs w:val="24"/>
        </w:rPr>
        <w:t xml:space="preserve">  </w:t>
      </w:r>
    </w:p>
    <w:p w14:paraId="4A62DCB9" w14:textId="77777777" w:rsidR="000D0BFE" w:rsidRPr="007D46C3" w:rsidRDefault="00762FCB">
      <w:pPr>
        <w:spacing w:after="0"/>
        <w:ind w:left="29"/>
        <w:rPr>
          <w:sz w:val="24"/>
          <w:szCs w:val="24"/>
        </w:rPr>
      </w:pPr>
      <w:r w:rsidRPr="007D46C3">
        <w:rPr>
          <w:rFonts w:ascii="Times New Roman" w:eastAsia="Times New Roman" w:hAnsi="Times New Roman" w:cs="Times New Roman"/>
          <w:sz w:val="24"/>
          <w:szCs w:val="24"/>
        </w:rPr>
        <w:t xml:space="preserve"> </w:t>
      </w:r>
      <w:r w:rsidRPr="007D46C3">
        <w:rPr>
          <w:sz w:val="24"/>
          <w:szCs w:val="24"/>
        </w:rPr>
        <w:t xml:space="preserve">  </w:t>
      </w:r>
    </w:p>
    <w:sectPr w:rsidR="000D0BFE" w:rsidRPr="007D46C3">
      <w:pgSz w:w="11906" w:h="16838"/>
      <w:pgMar w:top="1575" w:right="1116" w:bottom="2473"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B2605"/>
    <w:multiLevelType w:val="multilevel"/>
    <w:tmpl w:val="8716D58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 w15:restartNumberingAfterBreak="0">
    <w:nsid w:val="40D26FDD"/>
    <w:multiLevelType w:val="hybridMultilevel"/>
    <w:tmpl w:val="84F8C41A"/>
    <w:lvl w:ilvl="0" w:tplc="C09EE97C">
      <w:start w:val="1"/>
      <w:numFmt w:val="decimal"/>
      <w:lvlText w:val="%1."/>
      <w:lvlJc w:val="left"/>
      <w:pPr>
        <w:ind w:left="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66C9DC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94C7A4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D98BA9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F22DAD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73C2D1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38EF0C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7685C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99896C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19187A"/>
    <w:multiLevelType w:val="multilevel"/>
    <w:tmpl w:val="5D5E3E54"/>
    <w:lvl w:ilvl="0">
      <w:start w:val="4"/>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1441874450">
    <w:abstractNumId w:val="1"/>
  </w:num>
  <w:num w:numId="2" w16cid:durableId="1523664921">
    <w:abstractNumId w:val="2"/>
  </w:num>
  <w:num w:numId="3" w16cid:durableId="74049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FE"/>
    <w:rsid w:val="00021CE5"/>
    <w:rsid w:val="000832E2"/>
    <w:rsid w:val="000B3ED0"/>
    <w:rsid w:val="000D0BFE"/>
    <w:rsid w:val="001711B1"/>
    <w:rsid w:val="002002DF"/>
    <w:rsid w:val="002E068D"/>
    <w:rsid w:val="00313752"/>
    <w:rsid w:val="00376720"/>
    <w:rsid w:val="003B7A48"/>
    <w:rsid w:val="003D0B5D"/>
    <w:rsid w:val="003D6F74"/>
    <w:rsid w:val="00610923"/>
    <w:rsid w:val="006B1512"/>
    <w:rsid w:val="006F0DFC"/>
    <w:rsid w:val="00720AC9"/>
    <w:rsid w:val="00756D39"/>
    <w:rsid w:val="00762FCB"/>
    <w:rsid w:val="007D46C3"/>
    <w:rsid w:val="00813EDD"/>
    <w:rsid w:val="00873828"/>
    <w:rsid w:val="009450A2"/>
    <w:rsid w:val="0096106E"/>
    <w:rsid w:val="00992F86"/>
    <w:rsid w:val="00997B29"/>
    <w:rsid w:val="00B96848"/>
    <w:rsid w:val="00BC5841"/>
    <w:rsid w:val="00BF6521"/>
    <w:rsid w:val="00C25CAE"/>
    <w:rsid w:val="00C75017"/>
    <w:rsid w:val="00CF526D"/>
    <w:rsid w:val="00D004DA"/>
    <w:rsid w:val="00D63F7F"/>
    <w:rsid w:val="00DB779B"/>
    <w:rsid w:val="00DC5867"/>
    <w:rsid w:val="00DD7ADB"/>
    <w:rsid w:val="00DE2C78"/>
    <w:rsid w:val="00E23818"/>
    <w:rsid w:val="00E91AF5"/>
    <w:rsid w:val="00EA2297"/>
    <w:rsid w:val="00F12EA2"/>
    <w:rsid w:val="00F21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DBFE"/>
  <w15:docId w15:val="{C76308D5-27D9-4036-A473-1CD0EF4F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30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E2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17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ignbridge.gov.uk/planning" TargetMode="External"/><Relationship Id="rId3" Type="http://schemas.openxmlformats.org/officeDocument/2006/relationships/settings" Target="settings.xml"/><Relationship Id="rId7" Type="http://schemas.openxmlformats.org/officeDocument/2006/relationships/hyperlink" Target="http://www.teignbridge.gov.uk/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ignbridge.gov.uk/planning" TargetMode="External"/><Relationship Id="rId5" Type="http://schemas.openxmlformats.org/officeDocument/2006/relationships/hyperlink" Target="http://www.teignbridge.gov.uk/plan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cp:lastModifiedBy>Mel</cp:lastModifiedBy>
  <cp:revision>41</cp:revision>
  <dcterms:created xsi:type="dcterms:W3CDTF">2022-11-23T15:18:00Z</dcterms:created>
  <dcterms:modified xsi:type="dcterms:W3CDTF">2023-01-04T11:07:00Z</dcterms:modified>
</cp:coreProperties>
</file>